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14B98" w14:textId="77777777" w:rsidR="00766035" w:rsidRPr="00766035" w:rsidRDefault="00766035" w:rsidP="00F3007D">
      <w:pPr>
        <w:spacing w:after="0" w:line="360" w:lineRule="auto"/>
        <w:rPr>
          <w:rFonts w:ascii="Times New Roman" w:hAnsi="Times New Roman" w:cs="Times New Roman"/>
        </w:rPr>
      </w:pPr>
      <w:r w:rsidRPr="00766035">
        <w:rPr>
          <w:rFonts w:ascii="Times New Roman" w:hAnsi="Times New Roman" w:cs="Times New Roman"/>
        </w:rPr>
        <w:t>УТВЕРЖДАЮ</w:t>
      </w:r>
    </w:p>
    <w:p w14:paraId="304DB62D" w14:textId="77777777" w:rsidR="00766035" w:rsidRDefault="00F3007D" w:rsidP="00F3007D">
      <w:pPr>
        <w:spacing w:after="0" w:line="240" w:lineRule="auto"/>
        <w:rPr>
          <w:rFonts w:ascii="Times New Roman" w:hAnsi="Times New Roman" w:cs="Times New Roman"/>
        </w:rPr>
      </w:pPr>
      <w:r>
        <w:rPr>
          <w:rFonts w:ascii="Times New Roman" w:hAnsi="Times New Roman" w:cs="Times New Roman"/>
        </w:rPr>
        <w:t xml:space="preserve">Главный </w:t>
      </w:r>
      <w:proofErr w:type="gramStart"/>
      <w:r>
        <w:rPr>
          <w:rFonts w:ascii="Times New Roman" w:hAnsi="Times New Roman" w:cs="Times New Roman"/>
        </w:rPr>
        <w:t xml:space="preserve">инженер </w:t>
      </w:r>
      <w:r w:rsidR="00766035" w:rsidRPr="00766035">
        <w:rPr>
          <w:rFonts w:ascii="Times New Roman" w:hAnsi="Times New Roman" w:cs="Times New Roman"/>
        </w:rPr>
        <w:t xml:space="preserve"> </w:t>
      </w:r>
      <w:r w:rsidR="00486900">
        <w:rPr>
          <w:rFonts w:ascii="Times New Roman" w:hAnsi="Times New Roman" w:cs="Times New Roman"/>
        </w:rPr>
        <w:t>ОО</w:t>
      </w:r>
      <w:r w:rsidR="00766035" w:rsidRPr="00766035">
        <w:rPr>
          <w:rFonts w:ascii="Times New Roman" w:hAnsi="Times New Roman" w:cs="Times New Roman"/>
        </w:rPr>
        <w:t>О</w:t>
      </w:r>
      <w:proofErr w:type="gramEnd"/>
      <w:r w:rsidR="00766035" w:rsidRPr="00766035">
        <w:rPr>
          <w:rFonts w:ascii="Times New Roman" w:hAnsi="Times New Roman" w:cs="Times New Roman"/>
        </w:rPr>
        <w:t xml:space="preserve"> «ИРМЕТ»</w:t>
      </w:r>
    </w:p>
    <w:p w14:paraId="3052996A" w14:textId="77777777" w:rsidR="00766035" w:rsidRPr="00766035" w:rsidRDefault="00766035" w:rsidP="00F3007D">
      <w:pPr>
        <w:spacing w:after="0" w:line="240" w:lineRule="auto"/>
        <w:rPr>
          <w:rFonts w:ascii="Times New Roman" w:hAnsi="Times New Roman" w:cs="Times New Roman"/>
        </w:rPr>
      </w:pPr>
    </w:p>
    <w:p w14:paraId="6BD452C5" w14:textId="77777777" w:rsidR="00766035" w:rsidRPr="00766035" w:rsidRDefault="00766035" w:rsidP="00F3007D">
      <w:pPr>
        <w:spacing w:after="0" w:line="240" w:lineRule="auto"/>
        <w:rPr>
          <w:rFonts w:ascii="Times New Roman" w:hAnsi="Times New Roman" w:cs="Times New Roman"/>
        </w:rPr>
      </w:pPr>
      <w:r w:rsidRPr="00766035">
        <w:rPr>
          <w:rFonts w:ascii="Times New Roman" w:hAnsi="Times New Roman" w:cs="Times New Roman"/>
          <w:b/>
        </w:rPr>
        <w:t xml:space="preserve">_________________ </w:t>
      </w:r>
      <w:r w:rsidR="00F3007D">
        <w:rPr>
          <w:rFonts w:ascii="Times New Roman" w:hAnsi="Times New Roman" w:cs="Times New Roman"/>
        </w:rPr>
        <w:t>А.А. Юринский</w:t>
      </w:r>
    </w:p>
    <w:p w14:paraId="4B78328C" w14:textId="77777777" w:rsidR="00766035" w:rsidRPr="00621602" w:rsidRDefault="00766035" w:rsidP="00F3007D">
      <w:pPr>
        <w:spacing w:before="240" w:after="0" w:line="240" w:lineRule="auto"/>
        <w:rPr>
          <w:rFonts w:ascii="Times New Roman" w:hAnsi="Times New Roman" w:cs="Times New Roman"/>
        </w:rPr>
      </w:pPr>
      <w:r w:rsidRPr="00766035">
        <w:rPr>
          <w:rFonts w:ascii="Times New Roman" w:hAnsi="Times New Roman" w:cs="Times New Roman"/>
        </w:rPr>
        <w:t>«____» _______________</w:t>
      </w:r>
      <w:r w:rsidRPr="00766035">
        <w:rPr>
          <w:rFonts w:ascii="Times New Roman" w:hAnsi="Times New Roman" w:cs="Times New Roman"/>
          <w:b/>
        </w:rPr>
        <w:t xml:space="preserve"> </w:t>
      </w:r>
      <w:r w:rsidRPr="00766035">
        <w:rPr>
          <w:rFonts w:ascii="Times New Roman" w:hAnsi="Times New Roman" w:cs="Times New Roman"/>
        </w:rPr>
        <w:t>20</w:t>
      </w:r>
      <w:r w:rsidR="00486900">
        <w:rPr>
          <w:rFonts w:ascii="Times New Roman" w:hAnsi="Times New Roman" w:cs="Times New Roman"/>
        </w:rPr>
        <w:t>2</w:t>
      </w:r>
      <w:r w:rsidR="00E13F25">
        <w:rPr>
          <w:rFonts w:ascii="Times New Roman" w:hAnsi="Times New Roman" w:cs="Times New Roman"/>
        </w:rPr>
        <w:t>3</w:t>
      </w:r>
      <w:r w:rsidR="00D65EBE">
        <w:rPr>
          <w:rFonts w:ascii="Times New Roman" w:hAnsi="Times New Roman" w:cs="Times New Roman"/>
        </w:rPr>
        <w:t xml:space="preserve"> </w:t>
      </w:r>
      <w:r w:rsidRPr="00766035">
        <w:rPr>
          <w:rFonts w:ascii="Times New Roman" w:hAnsi="Times New Roman" w:cs="Times New Roman"/>
        </w:rPr>
        <w:t>г.</w:t>
      </w:r>
    </w:p>
    <w:p w14:paraId="5D37FCC0" w14:textId="77777777" w:rsidR="00D94247" w:rsidRDefault="00D94247" w:rsidP="00D94247">
      <w:pPr>
        <w:jc w:val="right"/>
        <w:rPr>
          <w:bCs/>
          <w:spacing w:val="-1"/>
        </w:rPr>
      </w:pPr>
    </w:p>
    <w:p w14:paraId="47E82E10" w14:textId="77777777" w:rsidR="00D94247" w:rsidRPr="004F46E7" w:rsidRDefault="00D94247" w:rsidP="00D94247">
      <w:pPr>
        <w:jc w:val="right"/>
        <w:rPr>
          <w:rFonts w:ascii="Times New Roman" w:hAnsi="Times New Roman" w:cs="Times New Roman"/>
          <w:bCs/>
          <w:spacing w:val="-1"/>
          <w:sz w:val="21"/>
          <w:szCs w:val="21"/>
        </w:rPr>
      </w:pPr>
      <w:r w:rsidRPr="004F46E7">
        <w:rPr>
          <w:rFonts w:ascii="Times New Roman" w:hAnsi="Times New Roman" w:cs="Times New Roman"/>
          <w:bCs/>
          <w:spacing w:val="-1"/>
          <w:sz w:val="21"/>
          <w:szCs w:val="21"/>
        </w:rPr>
        <w:t xml:space="preserve">Приложение № </w:t>
      </w:r>
      <w:r w:rsidR="00891FDE">
        <w:rPr>
          <w:rFonts w:ascii="Times New Roman" w:hAnsi="Times New Roman" w:cs="Times New Roman"/>
          <w:bCs/>
          <w:spacing w:val="-1"/>
          <w:sz w:val="21"/>
          <w:szCs w:val="21"/>
        </w:rPr>
        <w:t>10</w:t>
      </w:r>
    </w:p>
    <w:p w14:paraId="313BED43" w14:textId="77777777" w:rsidR="00E65471" w:rsidRPr="004F46E7" w:rsidRDefault="004F46E7" w:rsidP="004F46E7">
      <w:pPr>
        <w:spacing w:after="0" w:line="240" w:lineRule="auto"/>
        <w:ind w:left="-567"/>
        <w:jc w:val="right"/>
        <w:rPr>
          <w:rFonts w:ascii="Times New Roman" w:hAnsi="Times New Roman" w:cs="Times New Roman"/>
          <w:sz w:val="21"/>
          <w:szCs w:val="21"/>
        </w:rPr>
      </w:pPr>
      <w:r w:rsidRPr="004F46E7">
        <w:rPr>
          <w:rFonts w:ascii="Times New Roman" w:hAnsi="Times New Roman" w:cs="Times New Roman"/>
          <w:bCs/>
          <w:spacing w:val="-1"/>
          <w:sz w:val="21"/>
          <w:szCs w:val="21"/>
        </w:rPr>
        <w:t>к договору</w:t>
      </w:r>
      <w:r w:rsidR="00E13F25">
        <w:rPr>
          <w:rFonts w:ascii="Times New Roman" w:hAnsi="Times New Roman" w:cs="Times New Roman"/>
          <w:bCs/>
          <w:spacing w:val="-1"/>
          <w:sz w:val="21"/>
          <w:szCs w:val="21"/>
        </w:rPr>
        <w:t xml:space="preserve"> </w:t>
      </w:r>
      <w:r w:rsidR="00861843">
        <w:rPr>
          <w:rFonts w:ascii="Times New Roman" w:hAnsi="Times New Roman" w:cs="Times New Roman"/>
          <w:bCs/>
          <w:spacing w:val="-1"/>
          <w:sz w:val="21"/>
          <w:szCs w:val="21"/>
        </w:rPr>
        <w:t>_________________</w:t>
      </w:r>
      <w:r w:rsidR="00F25C13">
        <w:rPr>
          <w:rFonts w:ascii="Times New Roman" w:hAnsi="Times New Roman" w:cs="Times New Roman"/>
          <w:bCs/>
          <w:spacing w:val="-1"/>
          <w:sz w:val="21"/>
          <w:szCs w:val="21"/>
        </w:rPr>
        <w:t>__</w:t>
      </w:r>
      <w:r w:rsidRPr="004F46E7">
        <w:rPr>
          <w:rFonts w:ascii="Times New Roman" w:hAnsi="Times New Roman" w:cs="Times New Roman"/>
          <w:bCs/>
          <w:spacing w:val="-1"/>
          <w:sz w:val="21"/>
          <w:szCs w:val="21"/>
        </w:rPr>
        <w:t xml:space="preserve">от </w:t>
      </w:r>
      <w:proofErr w:type="gramStart"/>
      <w:r w:rsidRPr="004F46E7">
        <w:rPr>
          <w:rFonts w:ascii="Times New Roman" w:hAnsi="Times New Roman" w:cs="Times New Roman"/>
          <w:bCs/>
          <w:spacing w:val="-1"/>
          <w:sz w:val="21"/>
          <w:szCs w:val="21"/>
        </w:rPr>
        <w:t>«</w:t>
      </w:r>
      <w:r w:rsidR="00823A98">
        <w:rPr>
          <w:rFonts w:ascii="Times New Roman" w:hAnsi="Times New Roman" w:cs="Times New Roman"/>
          <w:bCs/>
          <w:spacing w:val="-1"/>
          <w:sz w:val="21"/>
          <w:szCs w:val="21"/>
        </w:rPr>
        <w:t xml:space="preserve">  </w:t>
      </w:r>
      <w:proofErr w:type="gramEnd"/>
      <w:r w:rsidR="00823A98">
        <w:rPr>
          <w:rFonts w:ascii="Times New Roman" w:hAnsi="Times New Roman" w:cs="Times New Roman"/>
          <w:bCs/>
          <w:spacing w:val="-1"/>
          <w:sz w:val="21"/>
          <w:szCs w:val="21"/>
        </w:rPr>
        <w:t xml:space="preserve">   </w:t>
      </w:r>
      <w:r w:rsidR="00243D55">
        <w:rPr>
          <w:rFonts w:ascii="Times New Roman" w:hAnsi="Times New Roman" w:cs="Times New Roman"/>
          <w:bCs/>
          <w:spacing w:val="-1"/>
          <w:sz w:val="21"/>
          <w:szCs w:val="21"/>
        </w:rPr>
        <w:t xml:space="preserve">  </w:t>
      </w:r>
      <w:r w:rsidRPr="004F46E7">
        <w:rPr>
          <w:rFonts w:ascii="Times New Roman" w:hAnsi="Times New Roman" w:cs="Times New Roman"/>
          <w:bCs/>
          <w:spacing w:val="-1"/>
          <w:sz w:val="21"/>
          <w:szCs w:val="21"/>
        </w:rPr>
        <w:t xml:space="preserve">» </w:t>
      </w:r>
      <w:r w:rsidR="00823A98">
        <w:rPr>
          <w:rFonts w:ascii="Times New Roman" w:hAnsi="Times New Roman" w:cs="Times New Roman"/>
          <w:bCs/>
          <w:spacing w:val="-1"/>
          <w:sz w:val="21"/>
          <w:szCs w:val="21"/>
        </w:rPr>
        <w:t xml:space="preserve">               </w:t>
      </w:r>
      <w:r w:rsidRPr="004F46E7">
        <w:rPr>
          <w:rFonts w:ascii="Times New Roman" w:hAnsi="Times New Roman" w:cs="Times New Roman"/>
          <w:bCs/>
          <w:spacing w:val="-1"/>
          <w:sz w:val="21"/>
          <w:szCs w:val="21"/>
        </w:rPr>
        <w:t>202</w:t>
      </w:r>
      <w:r w:rsidR="00E13F25">
        <w:rPr>
          <w:rFonts w:ascii="Times New Roman" w:hAnsi="Times New Roman" w:cs="Times New Roman"/>
          <w:bCs/>
          <w:spacing w:val="-1"/>
          <w:sz w:val="21"/>
          <w:szCs w:val="21"/>
        </w:rPr>
        <w:t>3</w:t>
      </w:r>
      <w:r>
        <w:rPr>
          <w:rFonts w:ascii="Times New Roman" w:hAnsi="Times New Roman" w:cs="Times New Roman"/>
          <w:bCs/>
          <w:spacing w:val="-1"/>
          <w:sz w:val="21"/>
          <w:szCs w:val="21"/>
        </w:rPr>
        <w:t xml:space="preserve"> </w:t>
      </w:r>
      <w:r w:rsidRPr="004F46E7">
        <w:rPr>
          <w:rFonts w:ascii="Times New Roman" w:hAnsi="Times New Roman" w:cs="Times New Roman"/>
          <w:bCs/>
          <w:spacing w:val="-1"/>
          <w:sz w:val="21"/>
          <w:szCs w:val="21"/>
        </w:rPr>
        <w:t>г.</w:t>
      </w:r>
    </w:p>
    <w:p w14:paraId="6309E7D3" w14:textId="77777777" w:rsidR="00621602" w:rsidRPr="004F46E7" w:rsidRDefault="00621602" w:rsidP="008E6BF1">
      <w:pPr>
        <w:spacing w:after="0" w:line="240" w:lineRule="auto"/>
        <w:ind w:left="360"/>
        <w:rPr>
          <w:rFonts w:ascii="Times New Roman" w:hAnsi="Times New Roman" w:cs="Times New Roman"/>
          <w:sz w:val="21"/>
          <w:szCs w:val="21"/>
        </w:rPr>
      </w:pPr>
    </w:p>
    <w:p w14:paraId="0E0F643E" w14:textId="77777777" w:rsidR="00621602" w:rsidRDefault="00621602" w:rsidP="008E6BF1">
      <w:pPr>
        <w:spacing w:after="0" w:line="240" w:lineRule="auto"/>
        <w:ind w:left="360"/>
        <w:rPr>
          <w:rFonts w:ascii="Times New Roman" w:hAnsi="Times New Roman" w:cs="Times New Roman"/>
          <w:b/>
        </w:rPr>
      </w:pPr>
    </w:p>
    <w:p w14:paraId="7F856926" w14:textId="77777777" w:rsidR="00621602" w:rsidRDefault="00621602" w:rsidP="008E6BF1">
      <w:pPr>
        <w:spacing w:after="0" w:line="240" w:lineRule="auto"/>
        <w:ind w:left="360"/>
        <w:rPr>
          <w:rFonts w:ascii="Times New Roman" w:hAnsi="Times New Roman" w:cs="Times New Roman"/>
          <w:b/>
        </w:rPr>
        <w:sectPr w:rsidR="00621602" w:rsidSect="004F46E7">
          <w:headerReference w:type="default" r:id="rId8"/>
          <w:pgSz w:w="11906" w:h="16838"/>
          <w:pgMar w:top="709" w:right="707" w:bottom="1134" w:left="993" w:header="708" w:footer="708" w:gutter="0"/>
          <w:cols w:num="2" w:space="566"/>
          <w:titlePg/>
          <w:docGrid w:linePitch="360"/>
        </w:sectPr>
      </w:pPr>
    </w:p>
    <w:p w14:paraId="3C1FD3B6" w14:textId="77777777" w:rsidR="00621602" w:rsidRPr="00300940" w:rsidRDefault="00A03DC7" w:rsidP="00F3007D">
      <w:pPr>
        <w:spacing w:after="0" w:line="240" w:lineRule="auto"/>
        <w:jc w:val="center"/>
        <w:rPr>
          <w:rFonts w:ascii="Times New Roman" w:hAnsi="Times New Roman" w:cs="Times New Roman"/>
          <w:b/>
        </w:rPr>
      </w:pPr>
      <w:r w:rsidRPr="00300940">
        <w:rPr>
          <w:rFonts w:ascii="Times New Roman" w:hAnsi="Times New Roman" w:cs="Times New Roman"/>
          <w:b/>
        </w:rPr>
        <w:t>Техническое з</w:t>
      </w:r>
      <w:r w:rsidR="00621602" w:rsidRPr="00300940">
        <w:rPr>
          <w:rFonts w:ascii="Times New Roman" w:hAnsi="Times New Roman" w:cs="Times New Roman"/>
          <w:b/>
        </w:rPr>
        <w:t xml:space="preserve">адание </w:t>
      </w:r>
    </w:p>
    <w:p w14:paraId="2C09BF2A" w14:textId="77777777" w:rsidR="00621602" w:rsidRPr="00300940" w:rsidRDefault="00AA6CA4" w:rsidP="00F3007D">
      <w:pPr>
        <w:spacing w:after="0" w:line="240" w:lineRule="auto"/>
        <w:jc w:val="center"/>
        <w:rPr>
          <w:rFonts w:ascii="Times New Roman" w:hAnsi="Times New Roman" w:cs="Times New Roman"/>
        </w:rPr>
      </w:pPr>
      <w:r w:rsidRPr="00300940">
        <w:rPr>
          <w:rFonts w:ascii="Times New Roman" w:hAnsi="Times New Roman" w:cs="Times New Roman"/>
        </w:rPr>
        <w:t xml:space="preserve"> </w:t>
      </w:r>
      <w:r w:rsidR="00D94247" w:rsidRPr="00300940">
        <w:rPr>
          <w:rFonts w:ascii="Times New Roman" w:hAnsi="Times New Roman" w:cs="Times New Roman"/>
        </w:rPr>
        <w:t>«</w:t>
      </w:r>
      <w:r w:rsidR="00243D55" w:rsidRPr="00243D55">
        <w:rPr>
          <w:rFonts w:ascii="Times New Roman" w:hAnsi="Times New Roman" w:cs="Times New Roman"/>
        </w:rPr>
        <w:t>Установка (замена) приборов учета при истечении срока эксплуатации или истечении интервала между поверками (Федеральный закон от 27.12.2018 № 522-ФЗ), в филиале Южные электрические сети</w:t>
      </w:r>
      <w:r w:rsidR="00D94247" w:rsidRPr="00300940">
        <w:rPr>
          <w:rFonts w:ascii="Times New Roman" w:hAnsi="Times New Roman" w:cs="Times New Roman"/>
        </w:rPr>
        <w:t>»</w:t>
      </w:r>
    </w:p>
    <w:p w14:paraId="0CF78421" w14:textId="77777777" w:rsidR="003D1630" w:rsidRPr="00300940" w:rsidRDefault="00D871FE" w:rsidP="00F3007D">
      <w:pPr>
        <w:spacing w:after="0" w:line="240" w:lineRule="auto"/>
        <w:ind w:firstLine="709"/>
        <w:rPr>
          <w:rFonts w:ascii="Times New Roman" w:hAnsi="Times New Roman" w:cs="Times New Roman"/>
          <w:b/>
        </w:rPr>
      </w:pPr>
      <w:r w:rsidRPr="00300940">
        <w:rPr>
          <w:rFonts w:ascii="Times New Roman" w:hAnsi="Times New Roman" w:cs="Times New Roman"/>
          <w:b/>
        </w:rPr>
        <w:t>1</w:t>
      </w:r>
      <w:r w:rsidR="003D1630" w:rsidRPr="00300940">
        <w:rPr>
          <w:rFonts w:ascii="Times New Roman" w:hAnsi="Times New Roman" w:cs="Times New Roman"/>
          <w:b/>
        </w:rPr>
        <w:t xml:space="preserve">. </w:t>
      </w:r>
      <w:r w:rsidR="002B07D6" w:rsidRPr="00300940">
        <w:rPr>
          <w:rFonts w:ascii="Times New Roman" w:hAnsi="Times New Roman" w:cs="Times New Roman"/>
          <w:b/>
        </w:rPr>
        <w:t>Вид строительства</w:t>
      </w:r>
      <w:r w:rsidR="00495C9D" w:rsidRPr="00300940">
        <w:rPr>
          <w:rFonts w:ascii="Times New Roman" w:hAnsi="Times New Roman" w:cs="Times New Roman"/>
          <w:b/>
        </w:rPr>
        <w:t>.</w:t>
      </w:r>
    </w:p>
    <w:p w14:paraId="0E949F9D" w14:textId="77777777" w:rsidR="00AA6CA4" w:rsidRDefault="00AA6CA4" w:rsidP="00F3007D">
      <w:pPr>
        <w:spacing w:after="0" w:line="240" w:lineRule="auto"/>
        <w:ind w:firstLine="709"/>
        <w:rPr>
          <w:rFonts w:ascii="Times New Roman" w:hAnsi="Times New Roman" w:cs="Times New Roman"/>
        </w:rPr>
      </w:pPr>
      <w:bookmarkStart w:id="0" w:name="bookmark2"/>
      <w:r w:rsidRPr="00AA6CA4">
        <w:rPr>
          <w:rFonts w:ascii="Times New Roman" w:hAnsi="Times New Roman" w:cs="Times New Roman"/>
        </w:rPr>
        <w:t xml:space="preserve">Установка (замена) приборов учета </w:t>
      </w:r>
    </w:p>
    <w:p w14:paraId="76BBF14B" w14:textId="77777777" w:rsidR="003D1630" w:rsidRPr="00300940" w:rsidRDefault="00D871FE" w:rsidP="00F3007D">
      <w:pPr>
        <w:spacing w:after="0" w:line="240" w:lineRule="auto"/>
        <w:ind w:firstLine="709"/>
        <w:rPr>
          <w:rFonts w:ascii="Times New Roman" w:hAnsi="Times New Roman" w:cs="Times New Roman"/>
          <w:b/>
        </w:rPr>
      </w:pPr>
      <w:r w:rsidRPr="00300940">
        <w:rPr>
          <w:rFonts w:ascii="Times New Roman" w:hAnsi="Times New Roman" w:cs="Times New Roman"/>
          <w:b/>
        </w:rPr>
        <w:t>2</w:t>
      </w:r>
      <w:r w:rsidR="003D1630" w:rsidRPr="00300940">
        <w:rPr>
          <w:rFonts w:ascii="Times New Roman" w:hAnsi="Times New Roman" w:cs="Times New Roman"/>
          <w:b/>
        </w:rPr>
        <w:t xml:space="preserve">. </w:t>
      </w:r>
      <w:r w:rsidR="002B07D6" w:rsidRPr="00300940">
        <w:rPr>
          <w:rFonts w:ascii="Times New Roman" w:hAnsi="Times New Roman" w:cs="Times New Roman"/>
          <w:b/>
        </w:rPr>
        <w:t>Район, пункт и площадка строительства</w:t>
      </w:r>
      <w:bookmarkEnd w:id="0"/>
      <w:r w:rsidR="00495C9D" w:rsidRPr="00300940">
        <w:rPr>
          <w:rFonts w:ascii="Times New Roman" w:hAnsi="Times New Roman" w:cs="Times New Roman"/>
          <w:b/>
        </w:rPr>
        <w:t>.</w:t>
      </w:r>
    </w:p>
    <w:p w14:paraId="2324D158" w14:textId="77777777" w:rsidR="00495C9D" w:rsidRPr="00300940" w:rsidRDefault="00300940" w:rsidP="00F3007D">
      <w:pPr>
        <w:spacing w:after="0" w:line="240" w:lineRule="auto"/>
        <w:ind w:firstLine="709"/>
        <w:rPr>
          <w:rFonts w:ascii="Times New Roman" w:hAnsi="Times New Roman" w:cs="Times New Roman"/>
        </w:rPr>
      </w:pPr>
      <w:r w:rsidRPr="00300940">
        <w:rPr>
          <w:rFonts w:ascii="Times New Roman" w:hAnsi="Times New Roman" w:cs="Times New Roman"/>
        </w:rPr>
        <w:t>г. Иркутск</w:t>
      </w:r>
      <w:r w:rsidR="00B67B5D">
        <w:rPr>
          <w:rFonts w:ascii="Times New Roman" w:hAnsi="Times New Roman" w:cs="Times New Roman"/>
        </w:rPr>
        <w:t>, Иркутский район</w:t>
      </w:r>
    </w:p>
    <w:p w14:paraId="567FE3A0" w14:textId="77777777" w:rsidR="00C13BC1" w:rsidRPr="00300940" w:rsidRDefault="00486900" w:rsidP="00F3007D">
      <w:pPr>
        <w:spacing w:after="0" w:line="240" w:lineRule="auto"/>
        <w:ind w:firstLine="709"/>
        <w:rPr>
          <w:rFonts w:ascii="Times New Roman" w:hAnsi="Times New Roman" w:cs="Times New Roman"/>
          <w:b/>
        </w:rPr>
      </w:pPr>
      <w:r w:rsidRPr="00300940">
        <w:rPr>
          <w:rFonts w:ascii="Times New Roman" w:hAnsi="Times New Roman" w:cs="Times New Roman"/>
          <w:b/>
        </w:rPr>
        <w:t>3</w:t>
      </w:r>
      <w:r w:rsidR="00C13BC1" w:rsidRPr="00300940">
        <w:rPr>
          <w:rFonts w:ascii="Times New Roman" w:hAnsi="Times New Roman" w:cs="Times New Roman"/>
          <w:b/>
        </w:rPr>
        <w:t>. Основное содержание, требования и объем работ (услуг).</w:t>
      </w:r>
    </w:p>
    <w:p w14:paraId="034C55FC" w14:textId="77777777" w:rsidR="00C13BC1" w:rsidRPr="00300940" w:rsidRDefault="00486900" w:rsidP="00F3007D">
      <w:pPr>
        <w:tabs>
          <w:tab w:val="left" w:pos="567"/>
        </w:tabs>
        <w:spacing w:after="0" w:line="240" w:lineRule="auto"/>
        <w:ind w:firstLine="709"/>
        <w:jc w:val="both"/>
        <w:rPr>
          <w:rFonts w:ascii="Times New Roman" w:hAnsi="Times New Roman" w:cs="Times New Roman"/>
          <w:b/>
          <w:bCs/>
        </w:rPr>
      </w:pPr>
      <w:r w:rsidRPr="00300940">
        <w:rPr>
          <w:rFonts w:ascii="Times New Roman" w:hAnsi="Times New Roman" w:cs="Times New Roman"/>
          <w:b/>
        </w:rPr>
        <w:t>3</w:t>
      </w:r>
      <w:r w:rsidR="00C13BC1" w:rsidRPr="00300940">
        <w:rPr>
          <w:rFonts w:ascii="Times New Roman" w:hAnsi="Times New Roman" w:cs="Times New Roman"/>
          <w:b/>
        </w:rPr>
        <w:t xml:space="preserve">.1. </w:t>
      </w:r>
      <w:r w:rsidR="00C13BC1" w:rsidRPr="00300940">
        <w:rPr>
          <w:rFonts w:ascii="Times New Roman" w:hAnsi="Times New Roman" w:cs="Times New Roman"/>
          <w:b/>
          <w:bCs/>
        </w:rPr>
        <w:t>Требования к эксплуатационной документации</w:t>
      </w:r>
    </w:p>
    <w:p w14:paraId="228B4465" w14:textId="77777777" w:rsidR="00C13BC1" w:rsidRPr="00300940" w:rsidRDefault="00C13BC1" w:rsidP="00F3007D">
      <w:pPr>
        <w:spacing w:after="0" w:line="240" w:lineRule="auto"/>
        <w:ind w:firstLine="709"/>
        <w:jc w:val="both"/>
        <w:rPr>
          <w:rFonts w:ascii="Times New Roman" w:hAnsi="Times New Roman" w:cs="Times New Roman"/>
        </w:rPr>
      </w:pPr>
      <w:r w:rsidRPr="00300940">
        <w:rPr>
          <w:rFonts w:ascii="Times New Roman" w:hAnsi="Times New Roman" w:cs="Times New Roman"/>
        </w:rPr>
        <w:t xml:space="preserve">Эксплуатационная документация оформляется в соответствии с ГОСТ 2.601.-2006, ГОСТ 2.610 – 2006, РД 34.09.101-94. Исполнитель, по факту выполненных работ должен предоставить следующую эксплуатационную документацию: </w:t>
      </w:r>
    </w:p>
    <w:p w14:paraId="53CB91BD" w14:textId="77777777" w:rsidR="00C13BC1" w:rsidRPr="003E0B60" w:rsidRDefault="00C119D5" w:rsidP="00F3007D">
      <w:pPr>
        <w:pStyle w:val="af1"/>
        <w:tabs>
          <w:tab w:val="clear" w:pos="360"/>
          <w:tab w:val="left" w:pos="993"/>
        </w:tabs>
        <w:spacing w:after="0" w:line="240" w:lineRule="auto"/>
        <w:ind w:left="0" w:firstLine="709"/>
        <w:rPr>
          <w:rFonts w:ascii="Times New Roman" w:hAnsi="Times New Roman" w:cs="Times New Roman"/>
          <w:szCs w:val="22"/>
        </w:rPr>
      </w:pPr>
      <w:r w:rsidRPr="003E0B60">
        <w:rPr>
          <w:rFonts w:ascii="Times New Roman" w:hAnsi="Times New Roman" w:cs="Times New Roman"/>
          <w:szCs w:val="22"/>
        </w:rPr>
        <w:t>П</w:t>
      </w:r>
      <w:r w:rsidR="00C13BC1" w:rsidRPr="003E0B60">
        <w:rPr>
          <w:rFonts w:ascii="Times New Roman" w:hAnsi="Times New Roman" w:cs="Times New Roman"/>
          <w:szCs w:val="22"/>
        </w:rPr>
        <w:t xml:space="preserve">аспорта на оборудование </w:t>
      </w:r>
      <w:r w:rsidR="00A15EAF" w:rsidRPr="003E0B60">
        <w:rPr>
          <w:rFonts w:ascii="Times New Roman" w:hAnsi="Times New Roman" w:cs="Times New Roman"/>
          <w:szCs w:val="22"/>
        </w:rPr>
        <w:t>АИИС КУЭ</w:t>
      </w:r>
      <w:r w:rsidR="00C13BC1" w:rsidRPr="003E0B60">
        <w:rPr>
          <w:rFonts w:ascii="Times New Roman" w:hAnsi="Times New Roman" w:cs="Times New Roman"/>
          <w:szCs w:val="22"/>
        </w:rPr>
        <w:t>;</w:t>
      </w:r>
    </w:p>
    <w:p w14:paraId="43A2CF3C" w14:textId="77777777" w:rsidR="00486900" w:rsidRPr="003E0B60" w:rsidRDefault="00486900" w:rsidP="00F3007D">
      <w:pPr>
        <w:pStyle w:val="af1"/>
        <w:tabs>
          <w:tab w:val="clear" w:pos="360"/>
          <w:tab w:val="left" w:pos="993"/>
        </w:tabs>
        <w:spacing w:after="0" w:line="240" w:lineRule="auto"/>
        <w:ind w:left="0" w:firstLine="709"/>
        <w:rPr>
          <w:rFonts w:ascii="Times New Roman" w:hAnsi="Times New Roman" w:cs="Times New Roman"/>
          <w:szCs w:val="22"/>
        </w:rPr>
      </w:pPr>
      <w:r w:rsidRPr="003E0B60">
        <w:rPr>
          <w:rFonts w:ascii="Times New Roman" w:hAnsi="Times New Roman" w:cs="Times New Roman"/>
          <w:szCs w:val="22"/>
        </w:rPr>
        <w:t>Акт допуска прибора учета в эксплуатацию (АДПУ) с реестром</w:t>
      </w:r>
      <w:r w:rsidR="003E0B60" w:rsidRPr="003E0B60">
        <w:rPr>
          <w:rFonts w:ascii="Times New Roman" w:hAnsi="Times New Roman" w:cs="Times New Roman"/>
          <w:szCs w:val="22"/>
        </w:rPr>
        <w:t xml:space="preserve"> (приложение № </w:t>
      </w:r>
      <w:r w:rsidR="00243D55">
        <w:rPr>
          <w:rFonts w:ascii="Times New Roman" w:hAnsi="Times New Roman" w:cs="Times New Roman"/>
          <w:szCs w:val="22"/>
        </w:rPr>
        <w:t>8</w:t>
      </w:r>
      <w:r w:rsidR="003E0B60" w:rsidRPr="003E0B60">
        <w:rPr>
          <w:rFonts w:ascii="Times New Roman" w:hAnsi="Times New Roman" w:cs="Times New Roman"/>
          <w:szCs w:val="22"/>
        </w:rPr>
        <w:t xml:space="preserve"> к договору)</w:t>
      </w:r>
      <w:r w:rsidR="00A028A8" w:rsidRPr="003E0B60">
        <w:rPr>
          <w:rFonts w:ascii="Times New Roman" w:hAnsi="Times New Roman" w:cs="Times New Roman"/>
          <w:szCs w:val="22"/>
        </w:rPr>
        <w:t>;</w:t>
      </w:r>
    </w:p>
    <w:p w14:paraId="57F506E3" w14:textId="77777777" w:rsidR="00486900" w:rsidRDefault="00486900" w:rsidP="00F3007D">
      <w:pPr>
        <w:pStyle w:val="af1"/>
        <w:tabs>
          <w:tab w:val="clear" w:pos="360"/>
          <w:tab w:val="left" w:pos="993"/>
        </w:tabs>
        <w:spacing w:after="0" w:line="240" w:lineRule="auto"/>
        <w:ind w:left="0" w:firstLine="709"/>
        <w:rPr>
          <w:rFonts w:ascii="Times New Roman" w:hAnsi="Times New Roman" w:cs="Times New Roman"/>
          <w:szCs w:val="22"/>
        </w:rPr>
      </w:pPr>
      <w:r w:rsidRPr="003E0B60">
        <w:rPr>
          <w:rFonts w:ascii="Times New Roman" w:hAnsi="Times New Roman" w:cs="Times New Roman"/>
          <w:szCs w:val="22"/>
        </w:rPr>
        <w:t>Реестр установленных приборов учета;</w:t>
      </w:r>
    </w:p>
    <w:p w14:paraId="6E16275A" w14:textId="77777777" w:rsidR="00B67B5D" w:rsidRPr="00B67B5D" w:rsidRDefault="00B67B5D" w:rsidP="00B67B5D">
      <w:pPr>
        <w:pStyle w:val="af1"/>
        <w:tabs>
          <w:tab w:val="clear" w:pos="360"/>
          <w:tab w:val="left" w:pos="993"/>
        </w:tabs>
        <w:spacing w:after="0" w:line="240" w:lineRule="auto"/>
        <w:ind w:left="0" w:firstLine="709"/>
        <w:rPr>
          <w:rFonts w:ascii="Times New Roman" w:hAnsi="Times New Roman" w:cs="Times New Roman"/>
          <w:szCs w:val="22"/>
        </w:rPr>
      </w:pPr>
      <w:r w:rsidRPr="003E0B60">
        <w:rPr>
          <w:rFonts w:ascii="Times New Roman" w:hAnsi="Times New Roman" w:cs="Times New Roman"/>
          <w:szCs w:val="22"/>
        </w:rPr>
        <w:t xml:space="preserve">Реестр </w:t>
      </w:r>
      <w:r>
        <w:rPr>
          <w:rFonts w:ascii="Times New Roman" w:hAnsi="Times New Roman" w:cs="Times New Roman"/>
          <w:szCs w:val="22"/>
        </w:rPr>
        <w:t>демонтированных</w:t>
      </w:r>
      <w:r w:rsidRPr="003E0B60">
        <w:rPr>
          <w:rFonts w:ascii="Times New Roman" w:hAnsi="Times New Roman" w:cs="Times New Roman"/>
          <w:szCs w:val="22"/>
        </w:rPr>
        <w:t xml:space="preserve"> приборов учета;</w:t>
      </w:r>
    </w:p>
    <w:p w14:paraId="62F08F52" w14:textId="77777777" w:rsidR="00486900" w:rsidRPr="003E0B60" w:rsidRDefault="00486900" w:rsidP="00F3007D">
      <w:pPr>
        <w:pStyle w:val="af1"/>
        <w:tabs>
          <w:tab w:val="clear" w:pos="360"/>
          <w:tab w:val="left" w:pos="993"/>
        </w:tabs>
        <w:spacing w:after="0" w:line="240" w:lineRule="auto"/>
        <w:ind w:left="0" w:firstLine="709"/>
        <w:rPr>
          <w:rFonts w:ascii="Times New Roman" w:hAnsi="Times New Roman" w:cs="Times New Roman"/>
          <w:szCs w:val="22"/>
        </w:rPr>
      </w:pPr>
      <w:r w:rsidRPr="003E0B60">
        <w:rPr>
          <w:rFonts w:ascii="Times New Roman" w:hAnsi="Times New Roman" w:cs="Times New Roman"/>
          <w:szCs w:val="22"/>
        </w:rPr>
        <w:t xml:space="preserve">Реестр установленных </w:t>
      </w:r>
      <w:r w:rsidR="00B67B5D">
        <w:rPr>
          <w:rFonts w:ascii="Times New Roman" w:hAnsi="Times New Roman" w:cs="Times New Roman"/>
          <w:szCs w:val="22"/>
        </w:rPr>
        <w:t>вводов</w:t>
      </w:r>
      <w:r w:rsidRPr="003E0B60">
        <w:rPr>
          <w:rFonts w:ascii="Times New Roman" w:hAnsi="Times New Roman" w:cs="Times New Roman"/>
          <w:szCs w:val="22"/>
        </w:rPr>
        <w:t>.</w:t>
      </w:r>
    </w:p>
    <w:p w14:paraId="41B71EB8" w14:textId="77777777" w:rsidR="00C119D5" w:rsidRDefault="00C119D5" w:rsidP="00C119D5">
      <w:pPr>
        <w:pStyle w:val="af1"/>
        <w:numPr>
          <w:ilvl w:val="0"/>
          <w:numId w:val="0"/>
        </w:numPr>
        <w:spacing w:after="0" w:line="288" w:lineRule="auto"/>
        <w:ind w:left="709"/>
        <w:rPr>
          <w:rFonts w:ascii="Times New Roman" w:hAnsi="Times New Roman" w:cs="Times New Roman"/>
          <w:b/>
          <w:bCs/>
          <w:szCs w:val="22"/>
        </w:rPr>
      </w:pPr>
      <w:r w:rsidRPr="00C119D5">
        <w:rPr>
          <w:rFonts w:ascii="Times New Roman" w:hAnsi="Times New Roman" w:cs="Times New Roman"/>
          <w:b/>
          <w:szCs w:val="22"/>
        </w:rPr>
        <w:t>3.2.</w:t>
      </w:r>
      <w:r>
        <w:rPr>
          <w:rFonts w:ascii="Times New Roman" w:hAnsi="Times New Roman" w:cs="Times New Roman"/>
          <w:szCs w:val="22"/>
        </w:rPr>
        <w:t xml:space="preserve"> </w:t>
      </w:r>
      <w:r w:rsidRPr="00300940">
        <w:rPr>
          <w:rFonts w:ascii="Times New Roman" w:hAnsi="Times New Roman" w:cs="Times New Roman"/>
          <w:b/>
          <w:bCs/>
          <w:szCs w:val="22"/>
        </w:rPr>
        <w:t xml:space="preserve">Требования к </w:t>
      </w:r>
      <w:r>
        <w:rPr>
          <w:rFonts w:ascii="Times New Roman" w:hAnsi="Times New Roman" w:cs="Times New Roman"/>
          <w:b/>
          <w:bCs/>
          <w:szCs w:val="22"/>
        </w:rPr>
        <w:t>строительно-монтажным работам</w:t>
      </w:r>
    </w:p>
    <w:p w14:paraId="29226232" w14:textId="77777777" w:rsidR="00C119D5" w:rsidRDefault="00F3007D" w:rsidP="00F3007D">
      <w:pPr>
        <w:pStyle w:val="af1"/>
        <w:numPr>
          <w:ilvl w:val="0"/>
          <w:numId w:val="6"/>
        </w:numPr>
        <w:tabs>
          <w:tab w:val="left" w:pos="1134"/>
        </w:tabs>
        <w:spacing w:after="0" w:line="240" w:lineRule="auto"/>
        <w:ind w:left="0" w:firstLine="709"/>
        <w:rPr>
          <w:rFonts w:ascii="Times New Roman" w:hAnsi="Times New Roman" w:cs="Times New Roman"/>
          <w:szCs w:val="22"/>
        </w:rPr>
      </w:pPr>
      <w:r w:rsidRPr="00C119D5">
        <w:rPr>
          <w:rFonts w:ascii="Times New Roman" w:hAnsi="Times New Roman" w:cs="Times New Roman"/>
          <w:szCs w:val="22"/>
        </w:rPr>
        <w:t xml:space="preserve">Установить прибор учета электрической энергии на опору ВЛ-0,4 </w:t>
      </w:r>
      <w:proofErr w:type="spellStart"/>
      <w:r w:rsidRPr="00C119D5">
        <w:rPr>
          <w:rFonts w:ascii="Times New Roman" w:hAnsi="Times New Roman" w:cs="Times New Roman"/>
          <w:szCs w:val="22"/>
        </w:rPr>
        <w:t>кВ</w:t>
      </w:r>
      <w:proofErr w:type="spellEnd"/>
      <w:r w:rsidRPr="00C119D5">
        <w:rPr>
          <w:rFonts w:ascii="Times New Roman" w:hAnsi="Times New Roman" w:cs="Times New Roman"/>
          <w:szCs w:val="22"/>
        </w:rPr>
        <w:t xml:space="preserve"> (физические и юридические лица). Монтаж выполнить в соответствии с заводским руководством по эксплуатации на д</w:t>
      </w:r>
      <w:r w:rsidR="00B67B5D">
        <w:rPr>
          <w:rFonts w:ascii="Times New Roman" w:hAnsi="Times New Roman" w:cs="Times New Roman"/>
          <w:szCs w:val="22"/>
        </w:rPr>
        <w:t>а</w:t>
      </w:r>
      <w:r w:rsidRPr="00C119D5">
        <w:rPr>
          <w:rFonts w:ascii="Times New Roman" w:hAnsi="Times New Roman" w:cs="Times New Roman"/>
          <w:szCs w:val="22"/>
        </w:rPr>
        <w:t>нные типы счетчиков. Работы по вводу в эксплуатацию приборов учета выполнить в соответствии с СТП 001.015.016-2015г. «О вводе в эксплуатацию приборов учета электрической энергии».</w:t>
      </w:r>
    </w:p>
    <w:p w14:paraId="271DDA7A" w14:textId="77777777" w:rsidR="00F3007D" w:rsidRPr="00F3007D" w:rsidRDefault="00F3007D" w:rsidP="00F3007D">
      <w:pPr>
        <w:pStyle w:val="afb"/>
        <w:numPr>
          <w:ilvl w:val="0"/>
          <w:numId w:val="6"/>
        </w:numPr>
        <w:tabs>
          <w:tab w:val="left" w:pos="1134"/>
        </w:tabs>
        <w:spacing w:after="0" w:line="240" w:lineRule="auto"/>
        <w:ind w:left="0" w:firstLine="709"/>
        <w:jc w:val="both"/>
        <w:rPr>
          <w:rFonts w:ascii="Times New Roman" w:hAnsi="Times New Roman" w:cs="Times New Roman"/>
        </w:rPr>
      </w:pPr>
      <w:r w:rsidRPr="00F3007D">
        <w:rPr>
          <w:rFonts w:ascii="Times New Roman" w:hAnsi="Times New Roman" w:cs="Times New Roman"/>
        </w:rPr>
        <w:t>Демонтировать вторые ввода и вторые счетчики электрической энергии на один лицевой счет, т.е. соблюдать правило «один лицевой счет – один расчетный прибор коммерческого учета электрической энергии».</w:t>
      </w:r>
    </w:p>
    <w:p w14:paraId="3F534AA5" w14:textId="77777777" w:rsidR="00F3007D" w:rsidRPr="00F3007D" w:rsidRDefault="00F3007D" w:rsidP="00F3007D">
      <w:pPr>
        <w:pStyle w:val="afb"/>
        <w:numPr>
          <w:ilvl w:val="0"/>
          <w:numId w:val="6"/>
        </w:numPr>
        <w:tabs>
          <w:tab w:val="left" w:pos="1134"/>
        </w:tabs>
        <w:spacing w:after="0" w:line="240" w:lineRule="auto"/>
        <w:ind w:left="0" w:firstLine="709"/>
        <w:jc w:val="both"/>
        <w:rPr>
          <w:rFonts w:ascii="Times New Roman" w:hAnsi="Times New Roman" w:cs="Times New Roman"/>
        </w:rPr>
      </w:pPr>
      <w:r w:rsidRPr="00F3007D">
        <w:rPr>
          <w:rFonts w:ascii="Times New Roman" w:hAnsi="Times New Roman" w:cs="Times New Roman"/>
        </w:rPr>
        <w:t>Демонтировать основные ввода, выполненные неизолированным проводом. Демонтированные ввода передать заказчику.</w:t>
      </w:r>
    </w:p>
    <w:p w14:paraId="79636AFD" w14:textId="77777777" w:rsidR="00F3007D" w:rsidRPr="00F3007D" w:rsidRDefault="00F3007D" w:rsidP="00F3007D">
      <w:pPr>
        <w:pStyle w:val="afb"/>
        <w:numPr>
          <w:ilvl w:val="0"/>
          <w:numId w:val="6"/>
        </w:numPr>
        <w:tabs>
          <w:tab w:val="left" w:pos="1134"/>
        </w:tabs>
        <w:spacing w:after="0" w:line="240" w:lineRule="auto"/>
        <w:ind w:left="0" w:firstLine="709"/>
        <w:jc w:val="both"/>
        <w:rPr>
          <w:rFonts w:ascii="Times New Roman" w:hAnsi="Times New Roman" w:cs="Times New Roman"/>
        </w:rPr>
      </w:pPr>
      <w:r w:rsidRPr="00F3007D">
        <w:rPr>
          <w:rFonts w:ascii="Times New Roman" w:hAnsi="Times New Roman" w:cs="Times New Roman"/>
        </w:rPr>
        <w:t xml:space="preserve">Произвести монтаж основных вводов </w:t>
      </w:r>
      <w:r>
        <w:rPr>
          <w:rFonts w:ascii="Times New Roman" w:hAnsi="Times New Roman" w:cs="Times New Roman"/>
        </w:rPr>
        <w:t>изолированным проводом СИП (4х16 мм или 2х16</w:t>
      </w:r>
      <w:r w:rsidRPr="00F3007D">
        <w:rPr>
          <w:rFonts w:ascii="Times New Roman" w:hAnsi="Times New Roman" w:cs="Times New Roman"/>
        </w:rPr>
        <w:t xml:space="preserve"> мм).</w:t>
      </w:r>
    </w:p>
    <w:p w14:paraId="760C5DF3" w14:textId="77777777" w:rsidR="00C13BC1" w:rsidRPr="00300940" w:rsidRDefault="00486900" w:rsidP="00F3007D">
      <w:pPr>
        <w:tabs>
          <w:tab w:val="left" w:pos="567"/>
        </w:tabs>
        <w:spacing w:after="0"/>
        <w:jc w:val="both"/>
        <w:rPr>
          <w:rFonts w:ascii="Times New Roman" w:hAnsi="Times New Roman" w:cs="Times New Roman"/>
          <w:b/>
        </w:rPr>
      </w:pPr>
      <w:r w:rsidRPr="00300940">
        <w:rPr>
          <w:rFonts w:ascii="Times New Roman" w:hAnsi="Times New Roman" w:cs="Times New Roman"/>
          <w:b/>
        </w:rPr>
        <w:t>3</w:t>
      </w:r>
      <w:r w:rsidR="00C119D5">
        <w:rPr>
          <w:rFonts w:ascii="Times New Roman" w:hAnsi="Times New Roman" w:cs="Times New Roman"/>
          <w:b/>
        </w:rPr>
        <w:t>.3</w:t>
      </w:r>
      <w:r w:rsidR="00C13BC1" w:rsidRPr="00300940">
        <w:rPr>
          <w:rFonts w:ascii="Times New Roman" w:hAnsi="Times New Roman" w:cs="Times New Roman"/>
          <w:b/>
        </w:rPr>
        <w:t xml:space="preserve">. Сдача системы в эксплуатацию. </w:t>
      </w:r>
    </w:p>
    <w:p w14:paraId="537D1ECC" w14:textId="77777777" w:rsidR="00C13BC1" w:rsidRPr="00300940" w:rsidRDefault="00C13BC1" w:rsidP="00F3007D">
      <w:pPr>
        <w:spacing w:after="0" w:line="288" w:lineRule="auto"/>
        <w:ind w:firstLine="709"/>
        <w:jc w:val="both"/>
        <w:rPr>
          <w:rFonts w:ascii="Times New Roman" w:hAnsi="Times New Roman" w:cs="Times New Roman"/>
        </w:rPr>
      </w:pPr>
      <w:r w:rsidRPr="00300940">
        <w:rPr>
          <w:rFonts w:ascii="Times New Roman" w:hAnsi="Times New Roman" w:cs="Times New Roman"/>
        </w:rPr>
        <w:t xml:space="preserve">Приемка </w:t>
      </w:r>
      <w:r w:rsidR="00A15EAF" w:rsidRPr="00300940">
        <w:rPr>
          <w:rFonts w:ascii="Times New Roman" w:hAnsi="Times New Roman" w:cs="Times New Roman"/>
        </w:rPr>
        <w:t>АИИС КУЭ</w:t>
      </w:r>
      <w:r w:rsidRPr="00300940">
        <w:rPr>
          <w:rFonts w:ascii="Times New Roman" w:hAnsi="Times New Roman" w:cs="Times New Roman"/>
        </w:rPr>
        <w:t xml:space="preserve"> осуществляется уполномоченной Комиссией, состав которой определяется Заказчиком. Исполнитель осуществляет надзор за ходом подготовки и в ходе проведения приемочных испытаний. </w:t>
      </w:r>
      <w:r w:rsidR="00486900" w:rsidRPr="00300940">
        <w:rPr>
          <w:rFonts w:ascii="Times New Roman" w:hAnsi="Times New Roman" w:cs="Times New Roman"/>
        </w:rPr>
        <w:t>Работы производ</w:t>
      </w:r>
      <w:r w:rsidR="00B67B5D">
        <w:rPr>
          <w:rFonts w:ascii="Times New Roman" w:hAnsi="Times New Roman" w:cs="Times New Roman"/>
        </w:rPr>
        <w:t>я</w:t>
      </w:r>
      <w:r w:rsidR="00486900" w:rsidRPr="00300940">
        <w:rPr>
          <w:rFonts w:ascii="Times New Roman" w:hAnsi="Times New Roman" w:cs="Times New Roman"/>
        </w:rPr>
        <w:t>тся лишь при наличии Исполнительной документации, подписанной (утвержденной) Заказчиком.</w:t>
      </w:r>
    </w:p>
    <w:p w14:paraId="02136B21" w14:textId="77777777" w:rsidR="00486900" w:rsidRPr="00300940" w:rsidRDefault="00486900" w:rsidP="00F3007D">
      <w:pPr>
        <w:spacing w:after="0" w:line="288" w:lineRule="auto"/>
        <w:ind w:firstLine="709"/>
        <w:jc w:val="both"/>
        <w:rPr>
          <w:rFonts w:ascii="Times New Roman" w:hAnsi="Times New Roman" w:cs="Times New Roman"/>
        </w:rPr>
      </w:pPr>
      <w:r w:rsidRPr="00300940">
        <w:rPr>
          <w:rFonts w:ascii="Times New Roman" w:hAnsi="Times New Roman" w:cs="Times New Roman"/>
        </w:rPr>
        <w:t xml:space="preserve">Предпусковые и пусковые </w:t>
      </w:r>
      <w:r w:rsidR="00B67B5D">
        <w:rPr>
          <w:rFonts w:ascii="Times New Roman" w:hAnsi="Times New Roman" w:cs="Times New Roman"/>
        </w:rPr>
        <w:t>испытания</w:t>
      </w:r>
      <w:r w:rsidRPr="00300940">
        <w:rPr>
          <w:rFonts w:ascii="Times New Roman" w:hAnsi="Times New Roman" w:cs="Times New Roman"/>
        </w:rPr>
        <w:t xml:space="preserve">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3E017D7F" w14:textId="77777777" w:rsidR="00486900" w:rsidRPr="00300940" w:rsidRDefault="00B67B5D" w:rsidP="00F3007D">
      <w:pPr>
        <w:spacing w:after="0" w:line="288" w:lineRule="auto"/>
        <w:ind w:firstLine="709"/>
        <w:jc w:val="both"/>
        <w:rPr>
          <w:rFonts w:ascii="Times New Roman" w:hAnsi="Times New Roman" w:cs="Times New Roman"/>
        </w:rPr>
      </w:pPr>
      <w:r>
        <w:rPr>
          <w:rFonts w:ascii="Times New Roman" w:hAnsi="Times New Roman" w:cs="Times New Roman"/>
        </w:rPr>
        <w:t xml:space="preserve">Испытания </w:t>
      </w:r>
      <w:r w:rsidR="00486900" w:rsidRPr="00300940">
        <w:rPr>
          <w:rFonts w:ascii="Times New Roman" w:hAnsi="Times New Roman" w:cs="Times New Roman"/>
        </w:rPr>
        <w:t>включают:</w:t>
      </w:r>
    </w:p>
    <w:p w14:paraId="5A3846EE" w14:textId="77777777" w:rsidR="00486900" w:rsidRPr="00300940" w:rsidRDefault="00486900" w:rsidP="00F3007D">
      <w:pPr>
        <w:pStyle w:val="RUS10"/>
        <w:tabs>
          <w:tab w:val="clear" w:pos="1418"/>
          <w:tab w:val="left" w:pos="1276"/>
        </w:tabs>
        <w:spacing w:before="0" w:after="0"/>
        <w:ind w:firstLine="709"/>
      </w:pPr>
      <w:r w:rsidRPr="00300940">
        <w:t>проведение индивидуальных испытаний оборудования и подсистем Объекта;</w:t>
      </w:r>
    </w:p>
    <w:p w14:paraId="3C06087B" w14:textId="77777777" w:rsidR="00486900" w:rsidRPr="00300940" w:rsidRDefault="00486900" w:rsidP="00F3007D">
      <w:pPr>
        <w:pStyle w:val="RUS10"/>
        <w:tabs>
          <w:tab w:val="clear" w:pos="1418"/>
          <w:tab w:val="left" w:pos="1276"/>
        </w:tabs>
        <w:spacing w:before="0" w:after="0"/>
        <w:ind w:firstLine="709"/>
      </w:pPr>
      <w:r w:rsidRPr="00300940">
        <w:t>проведение комплексного опробования всего комплекса оборудования Объекта в целом (комплексное испытание).</w:t>
      </w:r>
    </w:p>
    <w:p w14:paraId="4E801F5D" w14:textId="77777777" w:rsidR="00C13BC1" w:rsidRPr="00300940" w:rsidRDefault="00C13BC1" w:rsidP="00F3007D">
      <w:pPr>
        <w:spacing w:after="0" w:line="240" w:lineRule="auto"/>
        <w:ind w:firstLine="709"/>
        <w:jc w:val="both"/>
        <w:rPr>
          <w:rFonts w:ascii="Times New Roman" w:hAnsi="Times New Roman" w:cs="Times New Roman"/>
        </w:rPr>
      </w:pPr>
      <w:r w:rsidRPr="00300940">
        <w:rPr>
          <w:rFonts w:ascii="Times New Roman" w:hAnsi="Times New Roman" w:cs="Times New Roman"/>
        </w:rPr>
        <w:t xml:space="preserve">Исполнитель </w:t>
      </w:r>
      <w:r w:rsidR="00B67B5D" w:rsidRPr="00300940">
        <w:rPr>
          <w:rFonts w:ascii="Times New Roman" w:hAnsi="Times New Roman" w:cs="Times New Roman"/>
        </w:rPr>
        <w:t>должен вывезти</w:t>
      </w:r>
      <w:r w:rsidRPr="00300940">
        <w:rPr>
          <w:rFonts w:ascii="Times New Roman" w:hAnsi="Times New Roman" w:cs="Times New Roman"/>
        </w:rPr>
        <w:t xml:space="preserve"> в течение 5-ти рабочих дней после выполнения работ и подписания Акта приемки-передачи принадлежащие ему строительные машины и оборудование, транспортные средства, инструменты, инвентарь, материалы, конструкции, строительный мусор. </w:t>
      </w:r>
    </w:p>
    <w:p w14:paraId="244013F8" w14:textId="77777777" w:rsidR="00C13BC1" w:rsidRPr="00300940" w:rsidRDefault="00C13BC1" w:rsidP="00F3007D">
      <w:pPr>
        <w:spacing w:after="0" w:line="240" w:lineRule="auto"/>
        <w:ind w:firstLine="709"/>
        <w:jc w:val="both"/>
        <w:rPr>
          <w:rFonts w:ascii="Times New Roman" w:hAnsi="Times New Roman" w:cs="Times New Roman"/>
        </w:rPr>
      </w:pPr>
      <w:r w:rsidRPr="00300940">
        <w:rPr>
          <w:rFonts w:ascii="Times New Roman" w:hAnsi="Times New Roman" w:cs="Times New Roman"/>
        </w:rPr>
        <w:t xml:space="preserve">Завершением работы Исполнителя считается включение всего оборудования, под нагрузку (в случае установки прибора учета на резервный кабель, необходимо выполнить проверку работы прибора учета под нагрузкой не менее 15 кВт), подписание акта по результатам эксплуатации, в котором будет зафиксировано </w:t>
      </w:r>
      <w:r w:rsidRPr="00300940">
        <w:rPr>
          <w:rFonts w:ascii="Times New Roman" w:hAnsi="Times New Roman" w:cs="Times New Roman"/>
        </w:rPr>
        <w:lastRenderedPageBreak/>
        <w:t>соответствие заявляемых Исполнителем свойств, качеств и эксплуатационных характеристик системы на соответствие требованиям данного технического задания.</w:t>
      </w:r>
    </w:p>
    <w:p w14:paraId="494ADB1F" w14:textId="77777777" w:rsidR="00C13BC1" w:rsidRPr="00300940" w:rsidRDefault="00486900" w:rsidP="00F3007D">
      <w:pPr>
        <w:spacing w:after="0" w:line="240" w:lineRule="auto"/>
        <w:ind w:firstLine="709"/>
        <w:jc w:val="both"/>
        <w:rPr>
          <w:rFonts w:ascii="Times New Roman" w:hAnsi="Times New Roman" w:cs="Times New Roman"/>
        </w:rPr>
      </w:pPr>
      <w:r w:rsidRPr="00300940">
        <w:rPr>
          <w:rFonts w:ascii="Times New Roman" w:hAnsi="Times New Roman" w:cs="Times New Roman"/>
        </w:rPr>
        <w:t>3</w:t>
      </w:r>
      <w:r w:rsidR="00C13BC1" w:rsidRPr="00300940">
        <w:rPr>
          <w:rFonts w:ascii="Times New Roman" w:hAnsi="Times New Roman" w:cs="Times New Roman"/>
        </w:rPr>
        <w:t>.3. Разработать и согласовать с Заказчиком план и графики производства работ и технологические карты производства работ по установке.</w:t>
      </w:r>
    </w:p>
    <w:p w14:paraId="57C51FC8" w14:textId="77777777" w:rsidR="00C13BC1" w:rsidRPr="00300940" w:rsidRDefault="00486900" w:rsidP="00F3007D">
      <w:pPr>
        <w:spacing w:after="0" w:line="240" w:lineRule="auto"/>
        <w:ind w:firstLine="709"/>
        <w:jc w:val="both"/>
        <w:rPr>
          <w:rFonts w:ascii="Times New Roman" w:hAnsi="Times New Roman" w:cs="Times New Roman"/>
        </w:rPr>
      </w:pPr>
      <w:r w:rsidRPr="00300940">
        <w:rPr>
          <w:rFonts w:ascii="Times New Roman" w:hAnsi="Times New Roman" w:cs="Times New Roman"/>
        </w:rPr>
        <w:t>3</w:t>
      </w:r>
      <w:r w:rsidR="00C13BC1" w:rsidRPr="00300940">
        <w:rPr>
          <w:rFonts w:ascii="Times New Roman" w:hAnsi="Times New Roman" w:cs="Times New Roman"/>
        </w:rPr>
        <w:t>.4. Выполнить строительно-монтажные работы (СМР) в следующем объеме:</w:t>
      </w:r>
    </w:p>
    <w:tbl>
      <w:tblPr>
        <w:tblW w:w="107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
        <w:gridCol w:w="8913"/>
        <w:gridCol w:w="1207"/>
      </w:tblGrid>
      <w:tr w:rsidR="00E13F25" w:rsidRPr="007B637C" w14:paraId="6D67D301" w14:textId="77777777" w:rsidTr="00E13F25">
        <w:trPr>
          <w:trHeight w:val="228"/>
        </w:trPr>
        <w:tc>
          <w:tcPr>
            <w:tcW w:w="602" w:type="dxa"/>
            <w:shd w:val="clear" w:color="auto" w:fill="auto"/>
            <w:noWrap/>
            <w:vAlign w:val="center"/>
          </w:tcPr>
          <w:p w14:paraId="40612E99" w14:textId="77777777" w:rsidR="00E13F25" w:rsidRPr="00E13F25" w:rsidRDefault="00E13F25" w:rsidP="005904BC">
            <w:pPr>
              <w:jc w:val="center"/>
              <w:rPr>
                <w:rFonts w:ascii="Times New Roman" w:hAnsi="Times New Roman" w:cs="Times New Roman"/>
                <w:b/>
              </w:rPr>
            </w:pPr>
            <w:r w:rsidRPr="00E13F25">
              <w:rPr>
                <w:rFonts w:ascii="Times New Roman" w:hAnsi="Times New Roman" w:cs="Times New Roman"/>
                <w:b/>
              </w:rPr>
              <w:t>№ п/п</w:t>
            </w:r>
          </w:p>
        </w:tc>
        <w:tc>
          <w:tcPr>
            <w:tcW w:w="8913" w:type="dxa"/>
            <w:shd w:val="clear" w:color="auto" w:fill="auto"/>
            <w:vAlign w:val="center"/>
          </w:tcPr>
          <w:p w14:paraId="6B456F7B" w14:textId="77777777" w:rsidR="00E13F25" w:rsidRPr="00E13F25" w:rsidRDefault="00E13F25" w:rsidP="005904BC">
            <w:pPr>
              <w:jc w:val="center"/>
              <w:rPr>
                <w:rFonts w:ascii="Times New Roman" w:hAnsi="Times New Roman" w:cs="Times New Roman"/>
                <w:b/>
              </w:rPr>
            </w:pPr>
            <w:r w:rsidRPr="00E13F25">
              <w:rPr>
                <w:rFonts w:ascii="Times New Roman" w:hAnsi="Times New Roman" w:cs="Times New Roman"/>
                <w:b/>
              </w:rPr>
              <w:t>Наименование работ</w:t>
            </w:r>
          </w:p>
        </w:tc>
        <w:tc>
          <w:tcPr>
            <w:tcW w:w="1207" w:type="dxa"/>
            <w:shd w:val="clear" w:color="auto" w:fill="auto"/>
            <w:vAlign w:val="center"/>
          </w:tcPr>
          <w:p w14:paraId="61D2C1F6" w14:textId="77777777" w:rsidR="00E13F25" w:rsidRPr="00E13F25" w:rsidRDefault="00E13F25" w:rsidP="005904BC">
            <w:pPr>
              <w:jc w:val="center"/>
              <w:rPr>
                <w:rFonts w:ascii="Times New Roman" w:hAnsi="Times New Roman" w:cs="Times New Roman"/>
                <w:b/>
              </w:rPr>
            </w:pPr>
            <w:r w:rsidRPr="00E13F25">
              <w:rPr>
                <w:rFonts w:ascii="Times New Roman" w:hAnsi="Times New Roman" w:cs="Times New Roman"/>
                <w:b/>
              </w:rPr>
              <w:t>Кол-во</w:t>
            </w:r>
          </w:p>
        </w:tc>
      </w:tr>
      <w:tr w:rsidR="00CB5DF9" w:rsidRPr="007B637C" w14:paraId="44193ED8" w14:textId="77777777" w:rsidTr="00E13F25">
        <w:trPr>
          <w:trHeight w:val="241"/>
        </w:trPr>
        <w:tc>
          <w:tcPr>
            <w:tcW w:w="602" w:type="dxa"/>
            <w:shd w:val="clear" w:color="auto" w:fill="auto"/>
            <w:vAlign w:val="center"/>
          </w:tcPr>
          <w:p w14:paraId="4316C8FF" w14:textId="77777777" w:rsidR="00CB5DF9" w:rsidRPr="00E13F25" w:rsidRDefault="00CB5DF9" w:rsidP="00CB5DF9">
            <w:pPr>
              <w:jc w:val="center"/>
              <w:rPr>
                <w:rFonts w:ascii="Times New Roman" w:hAnsi="Times New Roman" w:cs="Times New Roman"/>
                <w:sz w:val="24"/>
                <w:szCs w:val="24"/>
              </w:rPr>
            </w:pPr>
            <w:r w:rsidRPr="00E13F25">
              <w:rPr>
                <w:rFonts w:ascii="Times New Roman" w:hAnsi="Times New Roman" w:cs="Times New Roman"/>
                <w:sz w:val="24"/>
                <w:szCs w:val="24"/>
              </w:rPr>
              <w:t>1.</w:t>
            </w:r>
          </w:p>
        </w:tc>
        <w:tc>
          <w:tcPr>
            <w:tcW w:w="8913" w:type="dxa"/>
            <w:shd w:val="clear" w:color="auto" w:fill="auto"/>
            <w:noWrap/>
            <w:vAlign w:val="center"/>
          </w:tcPr>
          <w:p w14:paraId="5C29AD63" w14:textId="58B6590A" w:rsidR="00CB5DF9" w:rsidRPr="00CB5DF9" w:rsidRDefault="00CB5DF9" w:rsidP="00CB5DF9">
            <w:pPr>
              <w:rPr>
                <w:rFonts w:ascii="Times New Roman" w:hAnsi="Times New Roman" w:cs="Times New Roman"/>
                <w:color w:val="000000"/>
                <w:sz w:val="24"/>
                <w:szCs w:val="24"/>
              </w:rPr>
            </w:pPr>
            <w:r w:rsidRPr="00CB5DF9">
              <w:rPr>
                <w:rFonts w:ascii="Times New Roman" w:hAnsi="Times New Roman" w:cs="Times New Roman"/>
                <w:color w:val="000000"/>
                <w:sz w:val="24"/>
                <w:szCs w:val="24"/>
              </w:rPr>
              <w:t>Перемонтаж счетчика трехфазного опорного исполнения (</w:t>
            </w:r>
            <w:proofErr w:type="spellStart"/>
            <w:r w:rsidRPr="00CB5DF9">
              <w:rPr>
                <w:rFonts w:ascii="Times New Roman" w:hAnsi="Times New Roman" w:cs="Times New Roman"/>
                <w:color w:val="000000"/>
                <w:sz w:val="24"/>
                <w:szCs w:val="24"/>
              </w:rPr>
              <w:t>РиМ</w:t>
            </w:r>
            <w:proofErr w:type="spellEnd"/>
            <w:r w:rsidRPr="00CB5DF9">
              <w:rPr>
                <w:rFonts w:ascii="Times New Roman" w:hAnsi="Times New Roman" w:cs="Times New Roman"/>
                <w:color w:val="000000"/>
                <w:sz w:val="24"/>
                <w:szCs w:val="24"/>
              </w:rPr>
              <w:t>)</w:t>
            </w:r>
          </w:p>
        </w:tc>
        <w:tc>
          <w:tcPr>
            <w:tcW w:w="1207" w:type="dxa"/>
            <w:shd w:val="clear" w:color="auto" w:fill="auto"/>
            <w:noWrap/>
            <w:vAlign w:val="center"/>
          </w:tcPr>
          <w:p w14:paraId="45ED8522" w14:textId="427FA912" w:rsidR="00CB5DF9" w:rsidRPr="00CB5DF9" w:rsidRDefault="00CB5DF9" w:rsidP="00CB5DF9">
            <w:pPr>
              <w:jc w:val="center"/>
              <w:rPr>
                <w:rFonts w:ascii="Times New Roman" w:hAnsi="Times New Roman" w:cs="Times New Roman"/>
                <w:sz w:val="24"/>
                <w:szCs w:val="24"/>
              </w:rPr>
            </w:pPr>
            <w:r w:rsidRPr="00CB5DF9">
              <w:rPr>
                <w:rFonts w:ascii="Times New Roman" w:hAnsi="Times New Roman" w:cs="Times New Roman"/>
                <w:sz w:val="24"/>
                <w:szCs w:val="24"/>
              </w:rPr>
              <w:t>483</w:t>
            </w:r>
          </w:p>
        </w:tc>
      </w:tr>
      <w:tr w:rsidR="00CB5DF9" w:rsidRPr="007B637C" w14:paraId="792C154C" w14:textId="77777777" w:rsidTr="00E13F25">
        <w:trPr>
          <w:trHeight w:val="241"/>
        </w:trPr>
        <w:tc>
          <w:tcPr>
            <w:tcW w:w="602" w:type="dxa"/>
            <w:shd w:val="clear" w:color="auto" w:fill="auto"/>
            <w:vAlign w:val="center"/>
          </w:tcPr>
          <w:p w14:paraId="178CC7FA" w14:textId="77777777" w:rsidR="00CB5DF9" w:rsidRPr="00E13F25" w:rsidRDefault="00CB5DF9" w:rsidP="00CB5DF9">
            <w:pPr>
              <w:jc w:val="center"/>
              <w:rPr>
                <w:rFonts w:ascii="Times New Roman" w:hAnsi="Times New Roman" w:cs="Times New Roman"/>
                <w:sz w:val="24"/>
                <w:szCs w:val="24"/>
              </w:rPr>
            </w:pPr>
            <w:r w:rsidRPr="00E13F25">
              <w:rPr>
                <w:rFonts w:ascii="Times New Roman" w:hAnsi="Times New Roman" w:cs="Times New Roman"/>
                <w:sz w:val="24"/>
                <w:szCs w:val="24"/>
              </w:rPr>
              <w:t>2.</w:t>
            </w:r>
          </w:p>
        </w:tc>
        <w:tc>
          <w:tcPr>
            <w:tcW w:w="8913" w:type="dxa"/>
            <w:shd w:val="clear" w:color="auto" w:fill="auto"/>
            <w:noWrap/>
            <w:vAlign w:val="center"/>
          </w:tcPr>
          <w:p w14:paraId="0EE07DB1" w14:textId="4AC95093" w:rsidR="00CB5DF9" w:rsidRPr="00CB5DF9" w:rsidRDefault="00CB5DF9" w:rsidP="00CB5DF9">
            <w:pPr>
              <w:rPr>
                <w:rFonts w:ascii="Times New Roman" w:hAnsi="Times New Roman" w:cs="Times New Roman"/>
                <w:color w:val="000000"/>
                <w:sz w:val="24"/>
                <w:szCs w:val="24"/>
              </w:rPr>
            </w:pPr>
            <w:r w:rsidRPr="00CB5DF9">
              <w:rPr>
                <w:rFonts w:ascii="Times New Roman" w:hAnsi="Times New Roman" w:cs="Times New Roman"/>
                <w:color w:val="000000"/>
                <w:sz w:val="24"/>
                <w:szCs w:val="24"/>
              </w:rPr>
              <w:t>Перемонтаж счетчика однофазного опорного исполнения (</w:t>
            </w:r>
            <w:proofErr w:type="spellStart"/>
            <w:r w:rsidRPr="00CB5DF9">
              <w:rPr>
                <w:rFonts w:ascii="Times New Roman" w:hAnsi="Times New Roman" w:cs="Times New Roman"/>
                <w:color w:val="000000"/>
                <w:sz w:val="24"/>
                <w:szCs w:val="24"/>
              </w:rPr>
              <w:t>РиМ</w:t>
            </w:r>
            <w:proofErr w:type="spellEnd"/>
            <w:r w:rsidRPr="00CB5DF9">
              <w:rPr>
                <w:rFonts w:ascii="Times New Roman" w:hAnsi="Times New Roman" w:cs="Times New Roman"/>
                <w:color w:val="000000"/>
                <w:sz w:val="24"/>
                <w:szCs w:val="24"/>
              </w:rPr>
              <w:t>)</w:t>
            </w:r>
          </w:p>
        </w:tc>
        <w:tc>
          <w:tcPr>
            <w:tcW w:w="1207" w:type="dxa"/>
            <w:shd w:val="clear" w:color="auto" w:fill="auto"/>
            <w:noWrap/>
            <w:vAlign w:val="center"/>
          </w:tcPr>
          <w:p w14:paraId="5542A7CC" w14:textId="2D58BCE9" w:rsidR="00CB5DF9" w:rsidRPr="00CB5DF9" w:rsidRDefault="00CB5DF9" w:rsidP="00CB5DF9">
            <w:pPr>
              <w:jc w:val="center"/>
              <w:rPr>
                <w:rFonts w:ascii="Times New Roman" w:hAnsi="Times New Roman" w:cs="Times New Roman"/>
                <w:sz w:val="24"/>
                <w:szCs w:val="24"/>
              </w:rPr>
            </w:pPr>
            <w:r w:rsidRPr="00CB5DF9">
              <w:rPr>
                <w:rFonts w:ascii="Times New Roman" w:hAnsi="Times New Roman" w:cs="Times New Roman"/>
                <w:sz w:val="24"/>
                <w:szCs w:val="24"/>
              </w:rPr>
              <w:t>147</w:t>
            </w:r>
          </w:p>
        </w:tc>
      </w:tr>
      <w:tr w:rsidR="00CB5DF9" w:rsidRPr="007B637C" w14:paraId="589C4DF7" w14:textId="77777777" w:rsidTr="00E13F25">
        <w:trPr>
          <w:trHeight w:val="241"/>
        </w:trPr>
        <w:tc>
          <w:tcPr>
            <w:tcW w:w="602" w:type="dxa"/>
            <w:shd w:val="clear" w:color="auto" w:fill="auto"/>
            <w:vAlign w:val="center"/>
          </w:tcPr>
          <w:p w14:paraId="2B39FCCC" w14:textId="77777777" w:rsidR="00CB5DF9" w:rsidRPr="00E13F25" w:rsidRDefault="00CB5DF9" w:rsidP="00CB5DF9">
            <w:pPr>
              <w:jc w:val="center"/>
              <w:rPr>
                <w:rFonts w:ascii="Times New Roman" w:hAnsi="Times New Roman" w:cs="Times New Roman"/>
                <w:sz w:val="24"/>
                <w:szCs w:val="24"/>
              </w:rPr>
            </w:pPr>
            <w:r w:rsidRPr="00E13F25">
              <w:rPr>
                <w:rFonts w:ascii="Times New Roman" w:hAnsi="Times New Roman" w:cs="Times New Roman"/>
                <w:sz w:val="24"/>
                <w:szCs w:val="24"/>
              </w:rPr>
              <w:t>3.</w:t>
            </w:r>
          </w:p>
        </w:tc>
        <w:tc>
          <w:tcPr>
            <w:tcW w:w="8913" w:type="dxa"/>
            <w:shd w:val="clear" w:color="auto" w:fill="auto"/>
            <w:noWrap/>
            <w:vAlign w:val="center"/>
          </w:tcPr>
          <w:p w14:paraId="6AA3DF12" w14:textId="72CA2512" w:rsidR="00CB5DF9" w:rsidRPr="00CB5DF9" w:rsidRDefault="00CB5DF9" w:rsidP="00CB5DF9">
            <w:pPr>
              <w:rPr>
                <w:rFonts w:ascii="Times New Roman" w:hAnsi="Times New Roman" w:cs="Times New Roman"/>
                <w:sz w:val="24"/>
                <w:szCs w:val="24"/>
              </w:rPr>
            </w:pPr>
            <w:r w:rsidRPr="00CB5DF9">
              <w:rPr>
                <w:rFonts w:ascii="Times New Roman" w:hAnsi="Times New Roman" w:cs="Times New Roman"/>
                <w:color w:val="000000"/>
                <w:sz w:val="24"/>
                <w:szCs w:val="24"/>
              </w:rPr>
              <w:t>Монтаж счетчика трехфазного опорного исполнения (</w:t>
            </w:r>
            <w:proofErr w:type="spellStart"/>
            <w:r w:rsidRPr="00CB5DF9">
              <w:rPr>
                <w:rFonts w:ascii="Times New Roman" w:hAnsi="Times New Roman" w:cs="Times New Roman"/>
                <w:color w:val="000000"/>
                <w:sz w:val="24"/>
                <w:szCs w:val="24"/>
              </w:rPr>
              <w:t>РиМ</w:t>
            </w:r>
            <w:proofErr w:type="spellEnd"/>
            <w:r w:rsidRPr="00CB5DF9">
              <w:rPr>
                <w:rFonts w:ascii="Times New Roman" w:hAnsi="Times New Roman" w:cs="Times New Roman"/>
                <w:color w:val="000000"/>
                <w:sz w:val="24"/>
                <w:szCs w:val="24"/>
              </w:rPr>
              <w:t>)</w:t>
            </w:r>
          </w:p>
        </w:tc>
        <w:tc>
          <w:tcPr>
            <w:tcW w:w="1207" w:type="dxa"/>
            <w:shd w:val="clear" w:color="auto" w:fill="auto"/>
            <w:noWrap/>
            <w:vAlign w:val="center"/>
          </w:tcPr>
          <w:p w14:paraId="2BB1A1E3" w14:textId="3CCFA7AA" w:rsidR="00CB5DF9" w:rsidRPr="00CB5DF9" w:rsidRDefault="00CB5DF9" w:rsidP="00CB5DF9">
            <w:pPr>
              <w:jc w:val="center"/>
              <w:rPr>
                <w:rFonts w:ascii="Times New Roman" w:hAnsi="Times New Roman" w:cs="Times New Roman"/>
                <w:sz w:val="24"/>
                <w:szCs w:val="24"/>
              </w:rPr>
            </w:pPr>
            <w:r w:rsidRPr="00CB5DF9">
              <w:rPr>
                <w:rFonts w:ascii="Times New Roman" w:hAnsi="Times New Roman" w:cs="Times New Roman"/>
                <w:sz w:val="24"/>
                <w:szCs w:val="24"/>
              </w:rPr>
              <w:t>355</w:t>
            </w:r>
          </w:p>
        </w:tc>
      </w:tr>
      <w:tr w:rsidR="00CB5DF9" w:rsidRPr="007B637C" w14:paraId="25A45B92" w14:textId="77777777" w:rsidTr="00E13F25">
        <w:trPr>
          <w:trHeight w:val="241"/>
        </w:trPr>
        <w:tc>
          <w:tcPr>
            <w:tcW w:w="602" w:type="dxa"/>
            <w:shd w:val="clear" w:color="auto" w:fill="auto"/>
            <w:vAlign w:val="center"/>
          </w:tcPr>
          <w:p w14:paraId="7F67E806" w14:textId="77777777" w:rsidR="00CB5DF9" w:rsidRPr="00E13F25" w:rsidRDefault="00CB5DF9" w:rsidP="00CB5DF9">
            <w:pPr>
              <w:jc w:val="center"/>
              <w:rPr>
                <w:rFonts w:ascii="Times New Roman" w:hAnsi="Times New Roman" w:cs="Times New Roman"/>
                <w:sz w:val="24"/>
                <w:szCs w:val="24"/>
              </w:rPr>
            </w:pPr>
            <w:r w:rsidRPr="00E13F25">
              <w:rPr>
                <w:rFonts w:ascii="Times New Roman" w:hAnsi="Times New Roman" w:cs="Times New Roman"/>
                <w:sz w:val="24"/>
                <w:szCs w:val="24"/>
              </w:rPr>
              <w:t>4.</w:t>
            </w:r>
          </w:p>
        </w:tc>
        <w:tc>
          <w:tcPr>
            <w:tcW w:w="8913" w:type="dxa"/>
            <w:shd w:val="clear" w:color="auto" w:fill="auto"/>
            <w:noWrap/>
            <w:vAlign w:val="center"/>
          </w:tcPr>
          <w:p w14:paraId="503D3294" w14:textId="4FC818F8" w:rsidR="00CB5DF9" w:rsidRPr="00CB5DF9" w:rsidRDefault="00CB5DF9" w:rsidP="00CB5DF9">
            <w:pPr>
              <w:rPr>
                <w:rFonts w:ascii="Times New Roman" w:hAnsi="Times New Roman" w:cs="Times New Roman"/>
                <w:color w:val="000000"/>
                <w:sz w:val="24"/>
                <w:szCs w:val="24"/>
              </w:rPr>
            </w:pPr>
            <w:r w:rsidRPr="00CB5DF9">
              <w:rPr>
                <w:rFonts w:ascii="Times New Roman" w:hAnsi="Times New Roman" w:cs="Times New Roman"/>
                <w:color w:val="000000"/>
                <w:sz w:val="24"/>
                <w:szCs w:val="24"/>
              </w:rPr>
              <w:t>Монтаж счетчика однофазного опорного исполнения (</w:t>
            </w:r>
            <w:proofErr w:type="spellStart"/>
            <w:r w:rsidRPr="00CB5DF9">
              <w:rPr>
                <w:rFonts w:ascii="Times New Roman" w:hAnsi="Times New Roman" w:cs="Times New Roman"/>
                <w:color w:val="000000"/>
                <w:sz w:val="24"/>
                <w:szCs w:val="24"/>
              </w:rPr>
              <w:t>РиМ</w:t>
            </w:r>
            <w:proofErr w:type="spellEnd"/>
            <w:r w:rsidRPr="00CB5DF9">
              <w:rPr>
                <w:rFonts w:ascii="Times New Roman" w:hAnsi="Times New Roman" w:cs="Times New Roman"/>
                <w:color w:val="000000"/>
                <w:sz w:val="24"/>
                <w:szCs w:val="24"/>
              </w:rPr>
              <w:t>)</w:t>
            </w:r>
          </w:p>
        </w:tc>
        <w:tc>
          <w:tcPr>
            <w:tcW w:w="1207" w:type="dxa"/>
            <w:shd w:val="clear" w:color="auto" w:fill="auto"/>
            <w:noWrap/>
            <w:vAlign w:val="center"/>
          </w:tcPr>
          <w:p w14:paraId="56CA301B" w14:textId="2D617FDA" w:rsidR="00CB5DF9" w:rsidRPr="00CB5DF9" w:rsidRDefault="00CB5DF9" w:rsidP="00CB5DF9">
            <w:pPr>
              <w:jc w:val="center"/>
              <w:rPr>
                <w:rFonts w:ascii="Times New Roman" w:hAnsi="Times New Roman" w:cs="Times New Roman"/>
                <w:sz w:val="24"/>
                <w:szCs w:val="24"/>
              </w:rPr>
            </w:pPr>
            <w:r w:rsidRPr="00CB5DF9">
              <w:rPr>
                <w:rFonts w:ascii="Times New Roman" w:hAnsi="Times New Roman" w:cs="Times New Roman"/>
                <w:sz w:val="24"/>
                <w:szCs w:val="24"/>
              </w:rPr>
              <w:t>515</w:t>
            </w:r>
          </w:p>
        </w:tc>
      </w:tr>
      <w:tr w:rsidR="00CB5DF9" w:rsidRPr="007B637C" w14:paraId="1D567B60" w14:textId="77777777" w:rsidTr="00E13F25">
        <w:trPr>
          <w:trHeight w:val="241"/>
        </w:trPr>
        <w:tc>
          <w:tcPr>
            <w:tcW w:w="602" w:type="dxa"/>
            <w:shd w:val="clear" w:color="auto" w:fill="auto"/>
            <w:vAlign w:val="center"/>
          </w:tcPr>
          <w:p w14:paraId="2D59A8C3" w14:textId="77777777" w:rsidR="00CB5DF9" w:rsidRPr="00E13F25" w:rsidRDefault="00CB5DF9" w:rsidP="00CB5DF9">
            <w:pPr>
              <w:jc w:val="center"/>
              <w:rPr>
                <w:rFonts w:ascii="Times New Roman" w:hAnsi="Times New Roman" w:cs="Times New Roman"/>
                <w:sz w:val="24"/>
                <w:szCs w:val="24"/>
              </w:rPr>
            </w:pPr>
            <w:r w:rsidRPr="00E13F25">
              <w:rPr>
                <w:rFonts w:ascii="Times New Roman" w:hAnsi="Times New Roman" w:cs="Times New Roman"/>
                <w:sz w:val="24"/>
                <w:szCs w:val="24"/>
              </w:rPr>
              <w:t>5.</w:t>
            </w:r>
          </w:p>
        </w:tc>
        <w:tc>
          <w:tcPr>
            <w:tcW w:w="8913" w:type="dxa"/>
            <w:shd w:val="clear" w:color="auto" w:fill="auto"/>
            <w:noWrap/>
            <w:vAlign w:val="center"/>
          </w:tcPr>
          <w:p w14:paraId="63AC0792" w14:textId="1923D8C4" w:rsidR="00CB5DF9" w:rsidRPr="00CB5DF9" w:rsidRDefault="00CB5DF9" w:rsidP="00CB5DF9">
            <w:pPr>
              <w:rPr>
                <w:rFonts w:ascii="Times New Roman" w:hAnsi="Times New Roman" w:cs="Times New Roman"/>
                <w:sz w:val="24"/>
                <w:szCs w:val="24"/>
              </w:rPr>
            </w:pPr>
            <w:r w:rsidRPr="00CB5DF9">
              <w:rPr>
                <w:rFonts w:ascii="Times New Roman" w:hAnsi="Times New Roman" w:cs="Times New Roman"/>
                <w:color w:val="000000"/>
                <w:sz w:val="24"/>
                <w:szCs w:val="24"/>
              </w:rPr>
              <w:t>Замена однофазного ввода</w:t>
            </w:r>
          </w:p>
        </w:tc>
        <w:tc>
          <w:tcPr>
            <w:tcW w:w="1207" w:type="dxa"/>
            <w:shd w:val="clear" w:color="auto" w:fill="auto"/>
            <w:noWrap/>
            <w:vAlign w:val="center"/>
          </w:tcPr>
          <w:p w14:paraId="59AB57DC" w14:textId="12B272A8" w:rsidR="00CB5DF9" w:rsidRPr="00CB5DF9" w:rsidRDefault="00CB5DF9" w:rsidP="00CB5DF9">
            <w:pPr>
              <w:jc w:val="center"/>
              <w:rPr>
                <w:rFonts w:ascii="Times New Roman" w:hAnsi="Times New Roman" w:cs="Times New Roman"/>
                <w:sz w:val="24"/>
                <w:szCs w:val="24"/>
              </w:rPr>
            </w:pPr>
            <w:r w:rsidRPr="00CB5DF9">
              <w:rPr>
                <w:rFonts w:ascii="Times New Roman" w:hAnsi="Times New Roman" w:cs="Times New Roman"/>
                <w:sz w:val="24"/>
                <w:szCs w:val="24"/>
              </w:rPr>
              <w:t>200</w:t>
            </w:r>
          </w:p>
        </w:tc>
      </w:tr>
      <w:tr w:rsidR="00CB5DF9" w:rsidRPr="007B637C" w14:paraId="28099BDA" w14:textId="77777777" w:rsidTr="00E13F25">
        <w:trPr>
          <w:trHeight w:val="241"/>
        </w:trPr>
        <w:tc>
          <w:tcPr>
            <w:tcW w:w="602" w:type="dxa"/>
            <w:shd w:val="clear" w:color="auto" w:fill="auto"/>
            <w:vAlign w:val="center"/>
          </w:tcPr>
          <w:p w14:paraId="19C7CD4C" w14:textId="77777777" w:rsidR="00CB5DF9" w:rsidRPr="00E13F25" w:rsidRDefault="00CB5DF9" w:rsidP="00CB5DF9">
            <w:pPr>
              <w:jc w:val="center"/>
              <w:rPr>
                <w:rFonts w:ascii="Times New Roman" w:hAnsi="Times New Roman" w:cs="Times New Roman"/>
                <w:sz w:val="24"/>
                <w:szCs w:val="24"/>
              </w:rPr>
            </w:pPr>
            <w:r w:rsidRPr="00E13F25">
              <w:rPr>
                <w:rFonts w:ascii="Times New Roman" w:hAnsi="Times New Roman" w:cs="Times New Roman"/>
                <w:sz w:val="24"/>
                <w:szCs w:val="24"/>
              </w:rPr>
              <w:t>6.</w:t>
            </w:r>
          </w:p>
        </w:tc>
        <w:tc>
          <w:tcPr>
            <w:tcW w:w="8913" w:type="dxa"/>
            <w:shd w:val="clear" w:color="auto" w:fill="auto"/>
            <w:noWrap/>
            <w:vAlign w:val="center"/>
          </w:tcPr>
          <w:p w14:paraId="211B91A9" w14:textId="100C5E8D" w:rsidR="00CB5DF9" w:rsidRPr="00CB5DF9" w:rsidRDefault="00CB5DF9" w:rsidP="00CB5DF9">
            <w:pPr>
              <w:rPr>
                <w:rFonts w:ascii="Times New Roman" w:hAnsi="Times New Roman" w:cs="Times New Roman"/>
                <w:sz w:val="24"/>
                <w:szCs w:val="24"/>
              </w:rPr>
            </w:pPr>
            <w:r w:rsidRPr="00CB5DF9">
              <w:rPr>
                <w:rFonts w:ascii="Times New Roman" w:hAnsi="Times New Roman" w:cs="Times New Roman"/>
                <w:color w:val="000000"/>
                <w:sz w:val="24"/>
                <w:szCs w:val="24"/>
              </w:rPr>
              <w:t>Замена трехфазного ввода</w:t>
            </w:r>
          </w:p>
        </w:tc>
        <w:tc>
          <w:tcPr>
            <w:tcW w:w="1207" w:type="dxa"/>
            <w:shd w:val="clear" w:color="auto" w:fill="auto"/>
            <w:noWrap/>
            <w:vAlign w:val="center"/>
          </w:tcPr>
          <w:p w14:paraId="39AFCAF3" w14:textId="58F1579A" w:rsidR="00CB5DF9" w:rsidRPr="00CB5DF9" w:rsidRDefault="00CB5DF9" w:rsidP="00CB5DF9">
            <w:pPr>
              <w:jc w:val="center"/>
              <w:rPr>
                <w:rFonts w:ascii="Times New Roman" w:hAnsi="Times New Roman" w:cs="Times New Roman"/>
                <w:sz w:val="24"/>
                <w:szCs w:val="24"/>
              </w:rPr>
            </w:pPr>
            <w:r w:rsidRPr="00CB5DF9">
              <w:rPr>
                <w:rFonts w:ascii="Times New Roman" w:hAnsi="Times New Roman" w:cs="Times New Roman"/>
                <w:sz w:val="24"/>
                <w:szCs w:val="24"/>
              </w:rPr>
              <w:t>200</w:t>
            </w:r>
          </w:p>
        </w:tc>
      </w:tr>
    </w:tbl>
    <w:p w14:paraId="13ACD04A" w14:textId="77777777" w:rsidR="00C119D5" w:rsidRDefault="00C119D5" w:rsidP="00124E12">
      <w:pPr>
        <w:spacing w:after="0" w:line="240" w:lineRule="auto"/>
        <w:rPr>
          <w:rFonts w:ascii="Times New Roman" w:hAnsi="Times New Roman" w:cs="Times New Roman"/>
        </w:rPr>
      </w:pPr>
    </w:p>
    <w:p w14:paraId="67BF7568" w14:textId="77777777" w:rsidR="0007534F" w:rsidRPr="00300940" w:rsidRDefault="00C119D5" w:rsidP="00C119D5">
      <w:pPr>
        <w:tabs>
          <w:tab w:val="left" w:pos="709"/>
        </w:tabs>
        <w:spacing w:after="0" w:line="240" w:lineRule="auto"/>
        <w:rPr>
          <w:rFonts w:ascii="Times New Roman" w:hAnsi="Times New Roman" w:cs="Times New Roman"/>
        </w:rPr>
      </w:pPr>
      <w:r>
        <w:rPr>
          <w:rFonts w:ascii="Times New Roman" w:hAnsi="Times New Roman" w:cs="Times New Roman"/>
        </w:rPr>
        <w:t xml:space="preserve"> </w:t>
      </w:r>
    </w:p>
    <w:p w14:paraId="3707FE68" w14:textId="77777777" w:rsidR="00C13BC1" w:rsidRDefault="00486900" w:rsidP="00C13BC1">
      <w:pPr>
        <w:spacing w:after="0" w:line="240" w:lineRule="auto"/>
        <w:rPr>
          <w:rFonts w:ascii="Times New Roman" w:hAnsi="Times New Roman" w:cs="Times New Roman"/>
          <w:b/>
        </w:rPr>
      </w:pPr>
      <w:r w:rsidRPr="00300940">
        <w:rPr>
          <w:rFonts w:ascii="Times New Roman" w:hAnsi="Times New Roman" w:cs="Times New Roman"/>
          <w:b/>
        </w:rPr>
        <w:t>4</w:t>
      </w:r>
      <w:r w:rsidR="004F46E7">
        <w:rPr>
          <w:rFonts w:ascii="Times New Roman" w:hAnsi="Times New Roman" w:cs="Times New Roman"/>
          <w:b/>
        </w:rPr>
        <w:t>. Заказчик</w:t>
      </w:r>
    </w:p>
    <w:p w14:paraId="48B7BDA3" w14:textId="77777777" w:rsidR="00C119D5" w:rsidRPr="00300940" w:rsidRDefault="00C119D5" w:rsidP="00C13BC1">
      <w:pPr>
        <w:spacing w:after="0" w:line="240" w:lineRule="auto"/>
        <w:rPr>
          <w:rFonts w:ascii="Times New Roman" w:hAnsi="Times New Roman" w:cs="Times New Roman"/>
          <w:b/>
        </w:rPr>
      </w:pPr>
    </w:p>
    <w:p w14:paraId="4BF2F898" w14:textId="77777777" w:rsidR="00F3007D" w:rsidRDefault="00486900" w:rsidP="00F3007D">
      <w:pPr>
        <w:spacing w:after="0" w:line="240" w:lineRule="auto"/>
        <w:rPr>
          <w:rFonts w:ascii="Times New Roman" w:hAnsi="Times New Roman" w:cs="Times New Roman"/>
        </w:rPr>
      </w:pPr>
      <w:r w:rsidRPr="00300940">
        <w:rPr>
          <w:rFonts w:ascii="Times New Roman" w:hAnsi="Times New Roman" w:cs="Times New Roman"/>
        </w:rPr>
        <w:t>ОО</w:t>
      </w:r>
      <w:r w:rsidR="00C13BC1" w:rsidRPr="00300940">
        <w:rPr>
          <w:rFonts w:ascii="Times New Roman" w:hAnsi="Times New Roman" w:cs="Times New Roman"/>
        </w:rPr>
        <w:t>О «ИРМЕТ»</w:t>
      </w:r>
    </w:p>
    <w:p w14:paraId="4337CC04" w14:textId="77777777" w:rsidR="00F3007D" w:rsidRDefault="00F3007D" w:rsidP="00F3007D">
      <w:pPr>
        <w:spacing w:after="0" w:line="240" w:lineRule="auto"/>
        <w:rPr>
          <w:rFonts w:ascii="Times New Roman" w:hAnsi="Times New Roman" w:cs="Times New Roman"/>
        </w:rPr>
      </w:pP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2976"/>
        <w:gridCol w:w="2658"/>
      </w:tblGrid>
      <w:tr w:rsidR="00F3007D" w:rsidRPr="003A0D5A" w14:paraId="0A9C454E" w14:textId="77777777" w:rsidTr="00F3007D">
        <w:trPr>
          <w:trHeight w:val="457"/>
        </w:trPr>
        <w:tc>
          <w:tcPr>
            <w:tcW w:w="3936" w:type="dxa"/>
          </w:tcPr>
          <w:p w14:paraId="4E9A8567" w14:textId="447419B7" w:rsidR="00F3007D" w:rsidRPr="00F3007D" w:rsidRDefault="00CB5DF9" w:rsidP="00CA323C">
            <w:pPr>
              <w:pStyle w:val="afb"/>
              <w:spacing w:before="120"/>
              <w:jc w:val="both"/>
              <w:rPr>
                <w:rFonts w:ascii="Times New Roman" w:hAnsi="Times New Roman" w:cs="Times New Roman"/>
              </w:rPr>
            </w:pPr>
            <w:r>
              <w:rPr>
                <w:rFonts w:ascii="Times New Roman" w:hAnsi="Times New Roman" w:cs="Times New Roman"/>
              </w:rPr>
              <w:t>Начальник С</w:t>
            </w:r>
            <w:r w:rsidR="00F3007D" w:rsidRPr="00F3007D">
              <w:rPr>
                <w:rFonts w:ascii="Times New Roman" w:hAnsi="Times New Roman" w:cs="Times New Roman"/>
              </w:rPr>
              <w:t>УЭЭ</w:t>
            </w:r>
            <w:r>
              <w:rPr>
                <w:rFonts w:ascii="Times New Roman" w:hAnsi="Times New Roman" w:cs="Times New Roman"/>
              </w:rPr>
              <w:t>-ЗГИ</w:t>
            </w:r>
          </w:p>
        </w:tc>
        <w:tc>
          <w:tcPr>
            <w:tcW w:w="2976" w:type="dxa"/>
          </w:tcPr>
          <w:p w14:paraId="18FC92FE" w14:textId="77777777" w:rsidR="00F3007D" w:rsidRPr="00F3007D" w:rsidRDefault="00F3007D" w:rsidP="00CA323C">
            <w:pPr>
              <w:pStyle w:val="afb"/>
              <w:spacing w:before="120"/>
              <w:jc w:val="both"/>
              <w:rPr>
                <w:rFonts w:ascii="Times New Roman" w:hAnsi="Times New Roman" w:cs="Times New Roman"/>
              </w:rPr>
            </w:pPr>
            <w:r w:rsidRPr="00F3007D">
              <w:rPr>
                <w:rFonts w:ascii="Times New Roman" w:hAnsi="Times New Roman" w:cs="Times New Roman"/>
              </w:rPr>
              <w:t>________________________</w:t>
            </w:r>
          </w:p>
        </w:tc>
        <w:tc>
          <w:tcPr>
            <w:tcW w:w="2658" w:type="dxa"/>
            <w:vAlign w:val="bottom"/>
          </w:tcPr>
          <w:p w14:paraId="2C9FD432" w14:textId="28FD0497" w:rsidR="00F3007D" w:rsidRPr="00F3007D" w:rsidRDefault="00CB5DF9" w:rsidP="00CA323C">
            <w:pPr>
              <w:pStyle w:val="afb"/>
              <w:spacing w:before="120"/>
              <w:rPr>
                <w:rFonts w:ascii="Times New Roman" w:hAnsi="Times New Roman" w:cs="Times New Roman"/>
              </w:rPr>
            </w:pPr>
            <w:r>
              <w:rPr>
                <w:rFonts w:ascii="Times New Roman" w:hAnsi="Times New Roman" w:cs="Times New Roman"/>
              </w:rPr>
              <w:t>Н.Н. Лашин</w:t>
            </w:r>
          </w:p>
        </w:tc>
      </w:tr>
      <w:tr w:rsidR="00F3007D" w:rsidRPr="003A0D5A" w14:paraId="7340E9B5" w14:textId="77777777" w:rsidTr="00F3007D">
        <w:trPr>
          <w:trHeight w:val="353"/>
        </w:trPr>
        <w:tc>
          <w:tcPr>
            <w:tcW w:w="3936" w:type="dxa"/>
            <w:vAlign w:val="bottom"/>
          </w:tcPr>
          <w:p w14:paraId="281B6B39" w14:textId="2C914BFF" w:rsidR="00F3007D" w:rsidRPr="00F3007D" w:rsidRDefault="00CB5DF9" w:rsidP="00CA323C">
            <w:pPr>
              <w:pStyle w:val="RUS111"/>
              <w:numPr>
                <w:ilvl w:val="0"/>
                <w:numId w:val="0"/>
              </w:numPr>
            </w:pPr>
            <w:r>
              <w:t>Ведущий и</w:t>
            </w:r>
            <w:r w:rsidR="00243D55">
              <w:t xml:space="preserve">нженер </w:t>
            </w:r>
            <w:r>
              <w:t>С</w:t>
            </w:r>
            <w:r w:rsidR="00F3007D">
              <w:t>УЭЭ</w:t>
            </w:r>
          </w:p>
        </w:tc>
        <w:tc>
          <w:tcPr>
            <w:tcW w:w="2976" w:type="dxa"/>
            <w:vAlign w:val="bottom"/>
          </w:tcPr>
          <w:p w14:paraId="3EED31CA" w14:textId="77777777" w:rsidR="00F3007D" w:rsidRPr="00F3007D" w:rsidRDefault="00F3007D" w:rsidP="00CA323C">
            <w:pPr>
              <w:pStyle w:val="afb"/>
              <w:spacing w:before="120"/>
              <w:rPr>
                <w:rFonts w:ascii="Times New Roman" w:hAnsi="Times New Roman" w:cs="Times New Roman"/>
              </w:rPr>
            </w:pPr>
            <w:r w:rsidRPr="00F3007D">
              <w:rPr>
                <w:rFonts w:ascii="Times New Roman" w:hAnsi="Times New Roman" w:cs="Times New Roman"/>
              </w:rPr>
              <w:t>________________________</w:t>
            </w:r>
          </w:p>
        </w:tc>
        <w:tc>
          <w:tcPr>
            <w:tcW w:w="2658" w:type="dxa"/>
            <w:vAlign w:val="bottom"/>
          </w:tcPr>
          <w:p w14:paraId="2C9BE22F" w14:textId="77777777" w:rsidR="00F3007D" w:rsidRPr="00F3007D" w:rsidRDefault="00243D55" w:rsidP="00CA323C">
            <w:pPr>
              <w:pStyle w:val="afb"/>
              <w:spacing w:before="120"/>
              <w:rPr>
                <w:rFonts w:ascii="Times New Roman" w:hAnsi="Times New Roman" w:cs="Times New Roman"/>
              </w:rPr>
            </w:pPr>
            <w:r>
              <w:rPr>
                <w:rFonts w:ascii="Times New Roman" w:hAnsi="Times New Roman" w:cs="Times New Roman"/>
              </w:rPr>
              <w:t>Н.П. Слюнкин</w:t>
            </w:r>
          </w:p>
        </w:tc>
      </w:tr>
      <w:tr w:rsidR="00CB5DF9" w:rsidRPr="003A0D5A" w14:paraId="1F98858F" w14:textId="77777777" w:rsidTr="00F3007D">
        <w:trPr>
          <w:trHeight w:val="353"/>
        </w:trPr>
        <w:tc>
          <w:tcPr>
            <w:tcW w:w="3936" w:type="dxa"/>
            <w:vAlign w:val="bottom"/>
          </w:tcPr>
          <w:p w14:paraId="301DF527" w14:textId="77777777" w:rsidR="00CB5DF9" w:rsidRDefault="00CB5DF9" w:rsidP="00CA323C">
            <w:pPr>
              <w:pStyle w:val="RUS111"/>
              <w:numPr>
                <w:ilvl w:val="0"/>
                <w:numId w:val="0"/>
              </w:numPr>
            </w:pPr>
          </w:p>
        </w:tc>
        <w:tc>
          <w:tcPr>
            <w:tcW w:w="2976" w:type="dxa"/>
            <w:vAlign w:val="bottom"/>
          </w:tcPr>
          <w:p w14:paraId="08529BA2" w14:textId="77777777" w:rsidR="00CB5DF9" w:rsidRPr="00F3007D" w:rsidRDefault="00CB5DF9" w:rsidP="00CA323C">
            <w:pPr>
              <w:pStyle w:val="afb"/>
              <w:spacing w:before="120"/>
              <w:rPr>
                <w:rFonts w:ascii="Times New Roman" w:hAnsi="Times New Roman" w:cs="Times New Roman"/>
              </w:rPr>
            </w:pPr>
          </w:p>
        </w:tc>
        <w:tc>
          <w:tcPr>
            <w:tcW w:w="2658" w:type="dxa"/>
            <w:vAlign w:val="bottom"/>
          </w:tcPr>
          <w:p w14:paraId="64294DBF" w14:textId="77777777" w:rsidR="00CB5DF9" w:rsidRDefault="00CB5DF9" w:rsidP="00CA323C">
            <w:pPr>
              <w:pStyle w:val="afb"/>
              <w:spacing w:before="120"/>
              <w:rPr>
                <w:rFonts w:ascii="Times New Roman" w:hAnsi="Times New Roman" w:cs="Times New Roman"/>
              </w:rPr>
            </w:pPr>
          </w:p>
        </w:tc>
      </w:tr>
    </w:tbl>
    <w:p w14:paraId="1C52AD48" w14:textId="4E7BB01A" w:rsidR="00F3007D" w:rsidRPr="00CB5DF9" w:rsidRDefault="00CB5DF9" w:rsidP="00682E2D">
      <w:pPr>
        <w:pStyle w:val="a5"/>
        <w:ind w:left="0"/>
        <w:rPr>
          <w:rFonts w:ascii="Times New Roman" w:hAnsi="Times New Roman" w:cs="Times New Roman"/>
          <w:b/>
          <w:bCs/>
        </w:rPr>
      </w:pPr>
      <w:r w:rsidRPr="00CB5DF9">
        <w:rPr>
          <w:rFonts w:ascii="Times New Roman" w:hAnsi="Times New Roman" w:cs="Times New Roman"/>
          <w:b/>
          <w:bCs/>
        </w:rPr>
        <w:t>5. Подрядчик</w:t>
      </w:r>
    </w:p>
    <w:sectPr w:rsidR="00F3007D" w:rsidRPr="00CB5DF9" w:rsidSect="00C119D5">
      <w:type w:val="continuous"/>
      <w:pgSz w:w="11906" w:h="16838"/>
      <w:pgMar w:top="142" w:right="566"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C78C2" w14:textId="77777777" w:rsidR="002505F1" w:rsidRDefault="002505F1" w:rsidP="00766035">
      <w:pPr>
        <w:spacing w:after="0" w:line="240" w:lineRule="auto"/>
      </w:pPr>
      <w:r>
        <w:separator/>
      </w:r>
    </w:p>
  </w:endnote>
  <w:endnote w:type="continuationSeparator" w:id="0">
    <w:p w14:paraId="42C01CD4" w14:textId="77777777" w:rsidR="002505F1" w:rsidRDefault="002505F1" w:rsidP="00766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E659F" w14:textId="77777777" w:rsidR="002505F1" w:rsidRDefault="002505F1" w:rsidP="00766035">
      <w:pPr>
        <w:spacing w:after="0" w:line="240" w:lineRule="auto"/>
      </w:pPr>
      <w:r>
        <w:separator/>
      </w:r>
    </w:p>
  </w:footnote>
  <w:footnote w:type="continuationSeparator" w:id="0">
    <w:p w14:paraId="3BACE634" w14:textId="77777777" w:rsidR="002505F1" w:rsidRDefault="002505F1" w:rsidP="007660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9C814" w14:textId="77777777" w:rsidR="00D871FE" w:rsidRDefault="00D871FE" w:rsidP="00766035">
    <w:pPr>
      <w:pStyle w:val="af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3E60B5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97628E5"/>
    <w:multiLevelType w:val="hybridMultilevel"/>
    <w:tmpl w:val="ADE472FA"/>
    <w:lvl w:ilvl="0" w:tplc="444C7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9117F86"/>
    <w:multiLevelType w:val="hybridMultilevel"/>
    <w:tmpl w:val="19A069FC"/>
    <w:lvl w:ilvl="0" w:tplc="9454C8C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786A3F49"/>
    <w:multiLevelType w:val="multilevel"/>
    <w:tmpl w:val="C71C3B40"/>
    <w:lvl w:ilvl="0">
      <w:start w:val="1"/>
      <w:numFmt w:val="upperRoman"/>
      <w:pStyle w:val="a0"/>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0"/>
  </w:num>
  <w:num w:numId="2">
    <w:abstractNumId w:val="4"/>
  </w:num>
  <w:num w:numId="3">
    <w:abstractNumId w:val="4"/>
  </w:num>
  <w:num w:numId="4">
    <w:abstractNumId w:val="0"/>
  </w:num>
  <w:num w:numId="5">
    <w:abstractNumId w:val="0"/>
  </w:num>
  <w:num w:numId="6">
    <w:abstractNumId w:val="3"/>
  </w:num>
  <w:num w:numId="7">
    <w:abstractNumId w:val="2"/>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07D6"/>
    <w:rsid w:val="00013B28"/>
    <w:rsid w:val="0007534F"/>
    <w:rsid w:val="00095B8A"/>
    <w:rsid w:val="000E587B"/>
    <w:rsid w:val="00124E12"/>
    <w:rsid w:val="00184AA9"/>
    <w:rsid w:val="001A7D58"/>
    <w:rsid w:val="001C7B8A"/>
    <w:rsid w:val="00203487"/>
    <w:rsid w:val="00216671"/>
    <w:rsid w:val="00243D55"/>
    <w:rsid w:val="002505F1"/>
    <w:rsid w:val="00276458"/>
    <w:rsid w:val="002B07D6"/>
    <w:rsid w:val="002B2464"/>
    <w:rsid w:val="002E6396"/>
    <w:rsid w:val="00300940"/>
    <w:rsid w:val="00327B4A"/>
    <w:rsid w:val="00346301"/>
    <w:rsid w:val="0036311C"/>
    <w:rsid w:val="00365753"/>
    <w:rsid w:val="003C56C7"/>
    <w:rsid w:val="003C71DC"/>
    <w:rsid w:val="003D1630"/>
    <w:rsid w:val="003D7D01"/>
    <w:rsid w:val="003E0B60"/>
    <w:rsid w:val="003E5FCD"/>
    <w:rsid w:val="00430DAA"/>
    <w:rsid w:val="00486900"/>
    <w:rsid w:val="00495C9D"/>
    <w:rsid w:val="004A4D6E"/>
    <w:rsid w:val="004C225B"/>
    <w:rsid w:val="004D7DEF"/>
    <w:rsid w:val="004F46E7"/>
    <w:rsid w:val="004F6BB7"/>
    <w:rsid w:val="00526AA9"/>
    <w:rsid w:val="00531A7A"/>
    <w:rsid w:val="0054320D"/>
    <w:rsid w:val="00551320"/>
    <w:rsid w:val="00587F4A"/>
    <w:rsid w:val="005910D5"/>
    <w:rsid w:val="005C013B"/>
    <w:rsid w:val="0060401C"/>
    <w:rsid w:val="00621602"/>
    <w:rsid w:val="00682E2D"/>
    <w:rsid w:val="0068779B"/>
    <w:rsid w:val="006D76A2"/>
    <w:rsid w:val="00766035"/>
    <w:rsid w:val="007C1BDD"/>
    <w:rsid w:val="007D4EE8"/>
    <w:rsid w:val="00823A98"/>
    <w:rsid w:val="00855922"/>
    <w:rsid w:val="00861843"/>
    <w:rsid w:val="00865E96"/>
    <w:rsid w:val="00891FDE"/>
    <w:rsid w:val="008D03B8"/>
    <w:rsid w:val="008E5A7A"/>
    <w:rsid w:val="008E6BF1"/>
    <w:rsid w:val="009541A0"/>
    <w:rsid w:val="00960D3F"/>
    <w:rsid w:val="009773DF"/>
    <w:rsid w:val="00977C13"/>
    <w:rsid w:val="00A028A8"/>
    <w:rsid w:val="00A03DC7"/>
    <w:rsid w:val="00A15EAF"/>
    <w:rsid w:val="00A41FA2"/>
    <w:rsid w:val="00A46A5F"/>
    <w:rsid w:val="00AA6CA4"/>
    <w:rsid w:val="00AB666D"/>
    <w:rsid w:val="00AD5093"/>
    <w:rsid w:val="00AD7DAD"/>
    <w:rsid w:val="00B50298"/>
    <w:rsid w:val="00B67B5D"/>
    <w:rsid w:val="00B84B9A"/>
    <w:rsid w:val="00BB5E2C"/>
    <w:rsid w:val="00C119D5"/>
    <w:rsid w:val="00C13BC1"/>
    <w:rsid w:val="00C16AD3"/>
    <w:rsid w:val="00C44EC3"/>
    <w:rsid w:val="00C87564"/>
    <w:rsid w:val="00CB5DF9"/>
    <w:rsid w:val="00D1297E"/>
    <w:rsid w:val="00D1351F"/>
    <w:rsid w:val="00D51E5C"/>
    <w:rsid w:val="00D65EBE"/>
    <w:rsid w:val="00D871FE"/>
    <w:rsid w:val="00D94247"/>
    <w:rsid w:val="00DC6A72"/>
    <w:rsid w:val="00E002AA"/>
    <w:rsid w:val="00E13F25"/>
    <w:rsid w:val="00E30A0F"/>
    <w:rsid w:val="00E5608A"/>
    <w:rsid w:val="00E65471"/>
    <w:rsid w:val="00E801F8"/>
    <w:rsid w:val="00E9570D"/>
    <w:rsid w:val="00E962BA"/>
    <w:rsid w:val="00EC7E49"/>
    <w:rsid w:val="00ED4954"/>
    <w:rsid w:val="00F043F5"/>
    <w:rsid w:val="00F051DA"/>
    <w:rsid w:val="00F17438"/>
    <w:rsid w:val="00F25C13"/>
    <w:rsid w:val="00F3007D"/>
    <w:rsid w:val="00F73E40"/>
    <w:rsid w:val="00FD27D4"/>
    <w:rsid w:val="00FD4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6D5E2"/>
  <w15:docId w15:val="{72070EA9-E6E0-4368-A2D2-92D2D82A5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1"/>
    <w:uiPriority w:val="34"/>
    <w:qFormat/>
    <w:rsid w:val="002B07D6"/>
    <w:pPr>
      <w:ind w:left="720"/>
      <w:contextualSpacing/>
    </w:pPr>
  </w:style>
  <w:style w:type="character" w:customStyle="1" w:styleId="a6">
    <w:name w:val="Основной текст_"/>
    <w:link w:val="1"/>
    <w:rsid w:val="002B07D6"/>
    <w:rPr>
      <w:rFonts w:ascii="Times New Roman" w:eastAsia="Times New Roman" w:hAnsi="Times New Roman" w:cs="Times New Roman"/>
      <w:shd w:val="clear" w:color="auto" w:fill="FFFFFF"/>
    </w:rPr>
  </w:style>
  <w:style w:type="paragraph" w:customStyle="1" w:styleId="1">
    <w:name w:val="Основной текст1"/>
    <w:basedOn w:val="a1"/>
    <w:link w:val="a6"/>
    <w:rsid w:val="002B07D6"/>
    <w:pPr>
      <w:widowControl w:val="0"/>
      <w:shd w:val="clear" w:color="auto" w:fill="FFFFFF"/>
      <w:spacing w:after="0" w:line="278" w:lineRule="exact"/>
      <w:ind w:hanging="400"/>
      <w:jc w:val="both"/>
    </w:pPr>
    <w:rPr>
      <w:rFonts w:ascii="Times New Roman" w:eastAsia="Times New Roman" w:hAnsi="Times New Roman" w:cs="Times New Roman"/>
    </w:rPr>
  </w:style>
  <w:style w:type="character" w:styleId="a7">
    <w:name w:val="Hyperlink"/>
    <w:rsid w:val="002B07D6"/>
    <w:rPr>
      <w:color w:val="000080"/>
      <w:u w:val="single"/>
    </w:rPr>
  </w:style>
  <w:style w:type="character" w:customStyle="1" w:styleId="2">
    <w:name w:val="Заголовок №2_"/>
    <w:link w:val="20"/>
    <w:rsid w:val="002B07D6"/>
    <w:rPr>
      <w:rFonts w:ascii="Times New Roman" w:eastAsia="Times New Roman" w:hAnsi="Times New Roman" w:cs="Times New Roman"/>
      <w:b/>
      <w:bCs/>
      <w:shd w:val="clear" w:color="auto" w:fill="FFFFFF"/>
    </w:rPr>
  </w:style>
  <w:style w:type="paragraph" w:customStyle="1" w:styleId="20">
    <w:name w:val="Заголовок №2"/>
    <w:basedOn w:val="a1"/>
    <w:link w:val="2"/>
    <w:rsid w:val="002B07D6"/>
    <w:pPr>
      <w:widowControl w:val="0"/>
      <w:shd w:val="clear" w:color="auto" w:fill="FFFFFF"/>
      <w:spacing w:before="60" w:after="0" w:line="278" w:lineRule="exact"/>
      <w:jc w:val="both"/>
      <w:outlineLvl w:val="1"/>
    </w:pPr>
    <w:rPr>
      <w:rFonts w:ascii="Times New Roman" w:eastAsia="Times New Roman" w:hAnsi="Times New Roman" w:cs="Times New Roman"/>
      <w:b/>
      <w:bCs/>
    </w:rPr>
  </w:style>
  <w:style w:type="character" w:customStyle="1" w:styleId="95pt">
    <w:name w:val="Основной текст + 9;5 pt"/>
    <w:rsid w:val="00276458"/>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rPr>
  </w:style>
  <w:style w:type="paragraph" w:styleId="a8">
    <w:name w:val="Plain Text"/>
    <w:basedOn w:val="a1"/>
    <w:link w:val="a9"/>
    <w:uiPriority w:val="99"/>
    <w:rsid w:val="00124E12"/>
    <w:rPr>
      <w:rFonts w:ascii="Courier New" w:hAnsi="Courier New"/>
      <w:sz w:val="20"/>
      <w:szCs w:val="20"/>
    </w:rPr>
  </w:style>
  <w:style w:type="character" w:customStyle="1" w:styleId="a9">
    <w:name w:val="Текст Знак"/>
    <w:basedOn w:val="a2"/>
    <w:link w:val="a8"/>
    <w:uiPriority w:val="99"/>
    <w:rsid w:val="00124E12"/>
    <w:rPr>
      <w:rFonts w:ascii="Courier New" w:hAnsi="Courier New"/>
      <w:sz w:val="20"/>
      <w:szCs w:val="20"/>
    </w:rPr>
  </w:style>
  <w:style w:type="paragraph" w:customStyle="1" w:styleId="aa">
    <w:name w:val="МРСК_шрифт_абзаца"/>
    <w:basedOn w:val="a1"/>
    <w:uiPriority w:val="99"/>
    <w:rsid w:val="00365753"/>
    <w:pPr>
      <w:keepNext/>
      <w:keepLines/>
      <w:widowControl w:val="0"/>
      <w:suppressLineNumbers/>
      <w:spacing w:before="120" w:after="120" w:line="300" w:lineRule="auto"/>
      <w:ind w:firstLine="709"/>
      <w:contextualSpacing/>
      <w:jc w:val="both"/>
    </w:pPr>
    <w:rPr>
      <w:szCs w:val="20"/>
    </w:rPr>
  </w:style>
  <w:style w:type="paragraph" w:customStyle="1" w:styleId="BodyText22">
    <w:name w:val="Body Text 22"/>
    <w:basedOn w:val="a1"/>
    <w:uiPriority w:val="99"/>
    <w:rsid w:val="000E587B"/>
    <w:pPr>
      <w:spacing w:after="120"/>
      <w:ind w:left="113"/>
      <w:jc w:val="both"/>
    </w:pPr>
  </w:style>
  <w:style w:type="paragraph" w:styleId="ab">
    <w:name w:val="Body Text Indent"/>
    <w:basedOn w:val="a1"/>
    <w:link w:val="ac"/>
    <w:uiPriority w:val="99"/>
    <w:rsid w:val="000E587B"/>
    <w:pPr>
      <w:keepLines/>
      <w:tabs>
        <w:tab w:val="left" w:pos="7740"/>
      </w:tabs>
      <w:ind w:right="1074"/>
      <w:jc w:val="both"/>
    </w:pPr>
  </w:style>
  <w:style w:type="character" w:customStyle="1" w:styleId="ac">
    <w:name w:val="Основной текст с отступом Знак"/>
    <w:basedOn w:val="a2"/>
    <w:link w:val="ab"/>
    <w:uiPriority w:val="99"/>
    <w:rsid w:val="000E587B"/>
  </w:style>
  <w:style w:type="paragraph" w:styleId="ad">
    <w:name w:val="caption"/>
    <w:basedOn w:val="a1"/>
    <w:next w:val="a1"/>
    <w:link w:val="ae"/>
    <w:uiPriority w:val="99"/>
    <w:qFormat/>
    <w:rsid w:val="000E587B"/>
    <w:pPr>
      <w:jc w:val="center"/>
    </w:pPr>
    <w:rPr>
      <w:rFonts w:ascii="Arial" w:hAnsi="Arial"/>
      <w:b/>
      <w:szCs w:val="20"/>
    </w:rPr>
  </w:style>
  <w:style w:type="paragraph" w:styleId="a">
    <w:name w:val="List Bullet"/>
    <w:basedOn w:val="a1"/>
    <w:autoRedefine/>
    <w:uiPriority w:val="99"/>
    <w:rsid w:val="000E587B"/>
    <w:pPr>
      <w:numPr>
        <w:numId w:val="1"/>
      </w:numPr>
      <w:tabs>
        <w:tab w:val="clear" w:pos="360"/>
      </w:tabs>
      <w:ind w:left="709" w:hanging="283"/>
      <w:jc w:val="both"/>
    </w:pPr>
    <w:rPr>
      <w:szCs w:val="20"/>
    </w:rPr>
  </w:style>
  <w:style w:type="paragraph" w:styleId="af">
    <w:name w:val="No Spacing"/>
    <w:uiPriority w:val="99"/>
    <w:qFormat/>
    <w:rsid w:val="000E587B"/>
    <w:pPr>
      <w:spacing w:after="0" w:line="240" w:lineRule="auto"/>
    </w:pPr>
    <w:rPr>
      <w:rFonts w:ascii="Calibri" w:eastAsia="Times New Roman" w:hAnsi="Calibri" w:cs="Times New Roman"/>
    </w:rPr>
  </w:style>
  <w:style w:type="paragraph" w:styleId="af0">
    <w:name w:val="Normal (Web)"/>
    <w:basedOn w:val="a1"/>
    <w:uiPriority w:val="99"/>
    <w:rsid w:val="000E587B"/>
    <w:pPr>
      <w:spacing w:before="100" w:beforeAutospacing="1" w:after="100" w:afterAutospacing="1"/>
    </w:pPr>
  </w:style>
  <w:style w:type="paragraph" w:customStyle="1" w:styleId="af1">
    <w:name w:val="Маркированный"/>
    <w:basedOn w:val="a"/>
    <w:uiPriority w:val="99"/>
    <w:rsid w:val="000E587B"/>
    <w:pPr>
      <w:tabs>
        <w:tab w:val="num" w:pos="360"/>
      </w:tabs>
      <w:spacing w:after="120"/>
      <w:ind w:left="360" w:hanging="360"/>
    </w:pPr>
    <w:rPr>
      <w:szCs w:val="24"/>
    </w:rPr>
  </w:style>
  <w:style w:type="character" w:styleId="af2">
    <w:name w:val="Emphasis"/>
    <w:basedOn w:val="a2"/>
    <w:uiPriority w:val="99"/>
    <w:qFormat/>
    <w:rsid w:val="000E587B"/>
    <w:rPr>
      <w:rFonts w:cs="Times New Roman"/>
      <w:i/>
      <w:iCs/>
    </w:rPr>
  </w:style>
  <w:style w:type="character" w:styleId="af3">
    <w:name w:val="Strong"/>
    <w:basedOn w:val="a2"/>
    <w:uiPriority w:val="99"/>
    <w:qFormat/>
    <w:rsid w:val="000E587B"/>
    <w:rPr>
      <w:rFonts w:cs="Times New Roman"/>
      <w:b/>
      <w:bCs/>
    </w:rPr>
  </w:style>
  <w:style w:type="character" w:customStyle="1" w:styleId="ae">
    <w:name w:val="Название объекта Знак"/>
    <w:link w:val="ad"/>
    <w:uiPriority w:val="99"/>
    <w:locked/>
    <w:rsid w:val="000E587B"/>
    <w:rPr>
      <w:rFonts w:ascii="Arial" w:hAnsi="Arial"/>
      <w:b/>
      <w:szCs w:val="20"/>
    </w:rPr>
  </w:style>
  <w:style w:type="table" w:styleId="af4">
    <w:name w:val="Table Grid"/>
    <w:basedOn w:val="a3"/>
    <w:uiPriority w:val="59"/>
    <w:rsid w:val="003D7D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1"/>
    <w:link w:val="af6"/>
    <w:uiPriority w:val="99"/>
    <w:unhideWhenUsed/>
    <w:rsid w:val="00766035"/>
    <w:pPr>
      <w:tabs>
        <w:tab w:val="center" w:pos="4677"/>
        <w:tab w:val="right" w:pos="9355"/>
      </w:tabs>
      <w:spacing w:after="0" w:line="240" w:lineRule="auto"/>
    </w:pPr>
  </w:style>
  <w:style w:type="character" w:customStyle="1" w:styleId="af6">
    <w:name w:val="Верхний колонтитул Знак"/>
    <w:basedOn w:val="a2"/>
    <w:link w:val="af5"/>
    <w:uiPriority w:val="99"/>
    <w:rsid w:val="00766035"/>
  </w:style>
  <w:style w:type="paragraph" w:styleId="af7">
    <w:name w:val="footer"/>
    <w:basedOn w:val="a1"/>
    <w:link w:val="af8"/>
    <w:uiPriority w:val="99"/>
    <w:unhideWhenUsed/>
    <w:rsid w:val="00766035"/>
    <w:pPr>
      <w:tabs>
        <w:tab w:val="center" w:pos="4677"/>
        <w:tab w:val="right" w:pos="9355"/>
      </w:tabs>
      <w:spacing w:after="0" w:line="240" w:lineRule="auto"/>
    </w:pPr>
  </w:style>
  <w:style w:type="character" w:customStyle="1" w:styleId="af8">
    <w:name w:val="Нижний колонтитул Знак"/>
    <w:basedOn w:val="a2"/>
    <w:link w:val="af7"/>
    <w:uiPriority w:val="99"/>
    <w:rsid w:val="00766035"/>
  </w:style>
  <w:style w:type="paragraph" w:styleId="af9">
    <w:name w:val="Balloon Text"/>
    <w:basedOn w:val="a1"/>
    <w:link w:val="afa"/>
    <w:uiPriority w:val="99"/>
    <w:semiHidden/>
    <w:unhideWhenUsed/>
    <w:rsid w:val="00D65EBE"/>
    <w:pPr>
      <w:spacing w:after="0" w:line="240" w:lineRule="auto"/>
    </w:pPr>
    <w:rPr>
      <w:rFonts w:ascii="Tahoma" w:hAnsi="Tahoma" w:cs="Tahoma"/>
      <w:sz w:val="16"/>
      <w:szCs w:val="16"/>
    </w:rPr>
  </w:style>
  <w:style w:type="character" w:customStyle="1" w:styleId="afa">
    <w:name w:val="Текст выноски Знак"/>
    <w:basedOn w:val="a2"/>
    <w:link w:val="af9"/>
    <w:uiPriority w:val="99"/>
    <w:semiHidden/>
    <w:rsid w:val="00D65EBE"/>
    <w:rPr>
      <w:rFonts w:ascii="Tahoma" w:hAnsi="Tahoma" w:cs="Tahoma"/>
      <w:sz w:val="16"/>
      <w:szCs w:val="16"/>
    </w:rPr>
  </w:style>
  <w:style w:type="paragraph" w:customStyle="1" w:styleId="a0">
    <w:name w:val="РАЗДЕЛ"/>
    <w:basedOn w:val="afb"/>
    <w:qFormat/>
    <w:rsid w:val="00486900"/>
    <w:pPr>
      <w:numPr>
        <w:numId w:val="2"/>
      </w:numPr>
      <w:tabs>
        <w:tab w:val="num" w:pos="360"/>
      </w:tabs>
      <w:spacing w:before="240" w:line="240" w:lineRule="auto"/>
      <w:jc w:val="center"/>
      <w:outlineLvl w:val="0"/>
    </w:pPr>
    <w:rPr>
      <w:rFonts w:ascii="Times New Roman" w:eastAsia="Times New Roman" w:hAnsi="Times New Roman" w:cs="Times New Roman"/>
      <w:b/>
      <w:bCs/>
    </w:rPr>
  </w:style>
  <w:style w:type="paragraph" w:customStyle="1" w:styleId="RUS1">
    <w:name w:val="RUS 1."/>
    <w:basedOn w:val="afb"/>
    <w:qFormat/>
    <w:rsid w:val="00486900"/>
    <w:pPr>
      <w:numPr>
        <w:ilvl w:val="1"/>
        <w:numId w:val="2"/>
      </w:numPr>
      <w:tabs>
        <w:tab w:val="num" w:pos="360"/>
      </w:tabs>
      <w:spacing w:before="240" w:line="240" w:lineRule="auto"/>
      <w:ind w:firstLine="0"/>
      <w:jc w:val="center"/>
      <w:outlineLvl w:val="0"/>
    </w:pPr>
    <w:rPr>
      <w:rFonts w:ascii="Times New Roman" w:eastAsia="Times New Roman" w:hAnsi="Times New Roman" w:cs="Times New Roman"/>
      <w:b/>
    </w:rPr>
  </w:style>
  <w:style w:type="paragraph" w:customStyle="1" w:styleId="RUS111">
    <w:name w:val="RUS 1.1.1."/>
    <w:basedOn w:val="afb"/>
    <w:qFormat/>
    <w:rsid w:val="00486900"/>
    <w:pPr>
      <w:numPr>
        <w:ilvl w:val="3"/>
        <w:numId w:val="2"/>
      </w:numPr>
      <w:tabs>
        <w:tab w:val="left" w:pos="1418"/>
      </w:tabs>
      <w:spacing w:before="120" w:line="240" w:lineRule="auto"/>
      <w:jc w:val="both"/>
    </w:pPr>
    <w:rPr>
      <w:rFonts w:ascii="Times New Roman" w:eastAsia="Times New Roman" w:hAnsi="Times New Roman" w:cs="Times New Roman"/>
      <w:bCs/>
    </w:rPr>
  </w:style>
  <w:style w:type="paragraph" w:customStyle="1" w:styleId="RUS11">
    <w:name w:val="RUS 1.1."/>
    <w:basedOn w:val="afb"/>
    <w:link w:val="RUS110"/>
    <w:qFormat/>
    <w:rsid w:val="00486900"/>
    <w:pPr>
      <w:numPr>
        <w:ilvl w:val="2"/>
        <w:numId w:val="2"/>
      </w:numPr>
      <w:spacing w:line="240" w:lineRule="auto"/>
      <w:jc w:val="both"/>
    </w:pPr>
    <w:rPr>
      <w:rFonts w:ascii="Times New Roman" w:eastAsia="Calibri" w:hAnsi="Times New Roman" w:cs="Times New Roman"/>
    </w:rPr>
  </w:style>
  <w:style w:type="paragraph" w:customStyle="1" w:styleId="RUS10">
    <w:name w:val="RUS (1)"/>
    <w:basedOn w:val="RUS111"/>
    <w:link w:val="RUS12"/>
    <w:qFormat/>
    <w:rsid w:val="00486900"/>
    <w:pPr>
      <w:numPr>
        <w:ilvl w:val="4"/>
      </w:numPr>
    </w:pPr>
    <w:rPr>
      <w:bCs w:val="0"/>
    </w:rPr>
  </w:style>
  <w:style w:type="character" w:customStyle="1" w:styleId="RUS110">
    <w:name w:val="RUS 1.1. Знак"/>
    <w:link w:val="RUS11"/>
    <w:rsid w:val="00486900"/>
    <w:rPr>
      <w:rFonts w:ascii="Times New Roman" w:eastAsia="Calibri" w:hAnsi="Times New Roman" w:cs="Times New Roman"/>
    </w:rPr>
  </w:style>
  <w:style w:type="character" w:customStyle="1" w:styleId="RUS12">
    <w:name w:val="RUS (1) Знак"/>
    <w:link w:val="RUS10"/>
    <w:rsid w:val="00486900"/>
    <w:rPr>
      <w:rFonts w:ascii="Times New Roman" w:eastAsia="Times New Roman" w:hAnsi="Times New Roman" w:cs="Times New Roman"/>
    </w:rPr>
  </w:style>
  <w:style w:type="paragraph" w:customStyle="1" w:styleId="RUSa">
    <w:name w:val="RUS (a)"/>
    <w:basedOn w:val="RUS10"/>
    <w:qFormat/>
    <w:rsid w:val="00486900"/>
    <w:pPr>
      <w:numPr>
        <w:ilvl w:val="5"/>
      </w:numPr>
      <w:tabs>
        <w:tab w:val="num" w:pos="360"/>
        <w:tab w:val="left" w:pos="1701"/>
      </w:tabs>
    </w:pPr>
    <w:rPr>
      <w:rFonts w:eastAsia="Calibri"/>
    </w:rPr>
  </w:style>
  <w:style w:type="paragraph" w:styleId="afb">
    <w:name w:val="Body Text"/>
    <w:basedOn w:val="a1"/>
    <w:link w:val="afc"/>
    <w:uiPriority w:val="99"/>
    <w:semiHidden/>
    <w:unhideWhenUsed/>
    <w:rsid w:val="00486900"/>
    <w:pPr>
      <w:spacing w:after="120"/>
    </w:pPr>
  </w:style>
  <w:style w:type="character" w:customStyle="1" w:styleId="afc">
    <w:name w:val="Основной текст Знак"/>
    <w:basedOn w:val="a2"/>
    <w:link w:val="afb"/>
    <w:uiPriority w:val="99"/>
    <w:semiHidden/>
    <w:rsid w:val="00486900"/>
  </w:style>
  <w:style w:type="paragraph" w:customStyle="1" w:styleId="RUS">
    <w:name w:val="RUS Абзац списка"/>
    <w:basedOn w:val="a1"/>
    <w:qFormat/>
    <w:rsid w:val="00F3007D"/>
    <w:pPr>
      <w:numPr>
        <w:numId w:val="8"/>
      </w:numPr>
      <w:spacing w:after="120" w:line="240" w:lineRule="auto"/>
      <w:jc w:val="both"/>
    </w:pPr>
    <w:rPr>
      <w:rFonts w:ascii="Times New Roman" w:eastAsia="Times New Roman" w:hAnsi="Times New Roman"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054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A0413-52BD-44F6-90B5-8DFFB88AB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614</Words>
  <Characters>3505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ushakov_sn</dc:creator>
  <cp:lastModifiedBy>Kirdeeva Viktoriya</cp:lastModifiedBy>
  <cp:revision>28</cp:revision>
  <cp:lastPrinted>2022-12-21T06:39:00Z</cp:lastPrinted>
  <dcterms:created xsi:type="dcterms:W3CDTF">2020-04-30T03:43:00Z</dcterms:created>
  <dcterms:modified xsi:type="dcterms:W3CDTF">2023-08-24T07:57:00Z</dcterms:modified>
</cp:coreProperties>
</file>